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0DCB3" w14:textId="73DB59A5" w:rsidR="007359FE" w:rsidRPr="0000325F" w:rsidRDefault="00000000" w:rsidP="0000325F">
      <w:pPr>
        <w:pStyle w:val="BodyText"/>
        <w:jc w:val="center"/>
        <w:rPr>
          <w:b/>
          <w:bCs/>
          <w:sz w:val="36"/>
          <w:szCs w:val="36"/>
        </w:rPr>
      </w:pPr>
      <w:r w:rsidRPr="0000325F">
        <w:rPr>
          <w:b/>
          <w:bCs/>
          <w:sz w:val="36"/>
          <w:szCs w:val="36"/>
        </w:rPr>
        <w:t>12-Week Edexcel IGCSE Biology Revision Timetable</w:t>
      </w:r>
    </w:p>
    <w:p w14:paraId="0FC44A9A" w14:textId="77777777" w:rsidR="007359FE" w:rsidRDefault="00000000">
      <w:pPr>
        <w:pStyle w:val="BodyText"/>
      </w:pPr>
      <w:r>
        <w:rPr>
          <w:b/>
          <w:bCs/>
        </w:rPr>
        <w:t>FREE PRINTABLE REVISION PLANNER</w:t>
      </w:r>
    </w:p>
    <w:tbl>
      <w:tblPr>
        <w:tblStyle w:val="Table"/>
        <w:tblW w:w="5000" w:type="pct"/>
        <w:tblLook w:val="0020" w:firstRow="1" w:lastRow="0" w:firstColumn="0" w:lastColumn="0" w:noHBand="0" w:noVBand="0"/>
      </w:tblPr>
      <w:tblGrid>
        <w:gridCol w:w="9350"/>
      </w:tblGrid>
      <w:tr w:rsidR="007359FE" w14:paraId="4BFE3C86" w14:textId="77777777" w:rsidTr="007359FE">
        <w:trPr>
          <w:cnfStyle w:val="100000000000" w:firstRow="1" w:lastRow="0" w:firstColumn="0" w:lastColumn="0" w:oddVBand="0" w:evenVBand="0" w:oddHBand="0" w:evenHBand="0" w:firstRowFirstColumn="0" w:firstRowLastColumn="0" w:lastRowFirstColumn="0" w:lastRowLastColumn="0"/>
          <w:tblHeader/>
        </w:trPr>
        <w:tc>
          <w:tcPr>
            <w:tcW w:w="0" w:type="auto"/>
          </w:tcPr>
          <w:p w14:paraId="786EC165" w14:textId="410B0481" w:rsidR="007359FE" w:rsidRDefault="00000000">
            <w:pPr>
              <w:pStyle w:val="Compact"/>
            </w:pPr>
            <w:r>
              <w:rPr>
                <w:bCs/>
              </w:rPr>
              <w:t>How to use this planner</w:t>
            </w:r>
            <w:r w:rsidR="0000325F">
              <w:rPr>
                <w:bCs/>
              </w:rPr>
              <w:t>:</w:t>
            </w:r>
            <w:r>
              <w:t xml:space="preserve"> Use this as a flexible guide. Swap weeks around if mock results show a different priority, but keep the weekly routine: revise, practise, mark, correct and revisit older topics. Biology rewards repeated retrieval; organ names, process sequences and command words are particularly talented escape artists.</w:t>
            </w:r>
          </w:p>
        </w:tc>
      </w:tr>
    </w:tbl>
    <w:p w14:paraId="7820EB55" w14:textId="77777777" w:rsidR="007359FE" w:rsidRDefault="00000000">
      <w:pPr>
        <w:pStyle w:val="Heading1"/>
      </w:pPr>
      <w:bookmarkStart w:id="0" w:name="what-this-timetable-covers"/>
      <w:r>
        <w:t>What this timetable covers</w:t>
      </w:r>
    </w:p>
    <w:p w14:paraId="21F11DE2" w14:textId="77777777" w:rsidR="007359FE" w:rsidRDefault="00000000">
      <w:pPr>
        <w:pStyle w:val="FirstParagraph"/>
      </w:pPr>
      <w:r>
        <w:t>This revision timetable is designed for Pearson Edexcel International GCSE Biology (4BI1), using the five specification areas and regular mixed retrieval. The qualification is untiered: Paper 1B assesses the core content, while Paper 2B can assess the full specification, including statements with a B reference. B-referenced statements are compulsory for every 4BI1 Biology student and are flagged clearly throughout. Content has been checked and refined against Specification Issue 3 (September 2024).</w:t>
      </w:r>
    </w:p>
    <w:tbl>
      <w:tblPr>
        <w:tblStyle w:val="Table"/>
        <w:tblW w:w="5000" w:type="pct"/>
        <w:tblLook w:val="0020" w:firstRow="1" w:lastRow="0" w:firstColumn="0" w:lastColumn="0" w:noHBand="0" w:noVBand="0"/>
      </w:tblPr>
      <w:tblGrid>
        <w:gridCol w:w="9350"/>
      </w:tblGrid>
      <w:tr w:rsidR="007359FE" w14:paraId="3126E79C" w14:textId="77777777" w:rsidTr="007359FE">
        <w:trPr>
          <w:cnfStyle w:val="100000000000" w:firstRow="1" w:lastRow="0" w:firstColumn="0" w:lastColumn="0" w:oddVBand="0" w:evenVBand="0" w:oddHBand="0" w:evenHBand="0" w:firstRowFirstColumn="0" w:firstRowLastColumn="0" w:lastRowFirstColumn="0" w:lastRowLastColumn="0"/>
          <w:tblHeader/>
        </w:trPr>
        <w:tc>
          <w:tcPr>
            <w:tcW w:w="0" w:type="auto"/>
          </w:tcPr>
          <w:p w14:paraId="3A142046" w14:textId="77777777" w:rsidR="007359FE" w:rsidRDefault="00000000">
            <w:pPr>
              <w:pStyle w:val="Compact"/>
            </w:pPr>
            <w:r>
              <w:rPr>
                <w:bCs/>
              </w:rPr>
              <w:t>Important</w:t>
            </w:r>
            <w:r>
              <w:t xml:space="preserve"> Pearson Edexcel International GCSE Biology (4BI1) is untiered and has two written papers. Paper 1B assesses core content in 2 hours for 110 marks (61.1%). Paper 2B assesses all content, including statements with a B reference, in 1 hour 15 minutes for 70 marks (38.9%). Questions in either paper may draw from any of the five topic areas.</w:t>
            </w:r>
          </w:p>
        </w:tc>
      </w:tr>
    </w:tbl>
    <w:p w14:paraId="3C901EC5" w14:textId="77777777" w:rsidR="007359FE" w:rsidRDefault="00000000">
      <w:pPr>
        <w:pStyle w:val="Heading1"/>
      </w:pPr>
      <w:bookmarkStart w:id="1" w:name="suggested-weekly-structure"/>
      <w:bookmarkEnd w:id="0"/>
      <w:r>
        <w:t>Suggested weekly structure</w:t>
      </w:r>
    </w:p>
    <w:tbl>
      <w:tblPr>
        <w:tblStyle w:val="Table"/>
        <w:tblW w:w="0" w:type="auto"/>
        <w:tblLook w:val="0020" w:firstRow="1" w:lastRow="0" w:firstColumn="0" w:lastColumn="0" w:noHBand="0" w:noVBand="0"/>
      </w:tblPr>
      <w:tblGrid>
        <w:gridCol w:w="1173"/>
        <w:gridCol w:w="4615"/>
      </w:tblGrid>
      <w:tr w:rsidR="007359FE" w14:paraId="08711CFD" w14:textId="77777777" w:rsidTr="007359FE">
        <w:trPr>
          <w:cnfStyle w:val="100000000000" w:firstRow="1" w:lastRow="0" w:firstColumn="0" w:lastColumn="0" w:oddVBand="0" w:evenVBand="0" w:oddHBand="0" w:evenHBand="0" w:firstRowFirstColumn="0" w:firstRowLastColumn="0" w:lastRowFirstColumn="0" w:lastRowLastColumn="0"/>
          <w:tblHeader/>
        </w:trPr>
        <w:tc>
          <w:tcPr>
            <w:tcW w:w="0" w:type="auto"/>
          </w:tcPr>
          <w:p w14:paraId="7FF92FE6" w14:textId="77777777" w:rsidR="007359FE" w:rsidRDefault="00000000">
            <w:pPr>
              <w:pStyle w:val="Compact"/>
            </w:pPr>
            <w:r>
              <w:rPr>
                <w:bCs/>
              </w:rPr>
              <w:t>Session</w:t>
            </w:r>
          </w:p>
        </w:tc>
        <w:tc>
          <w:tcPr>
            <w:tcW w:w="0" w:type="auto"/>
          </w:tcPr>
          <w:p w14:paraId="15AF7D93" w14:textId="77777777" w:rsidR="007359FE" w:rsidRDefault="00000000">
            <w:pPr>
              <w:pStyle w:val="Compact"/>
            </w:pPr>
            <w:r>
              <w:rPr>
                <w:bCs/>
              </w:rPr>
              <w:t>Focus</w:t>
            </w:r>
          </w:p>
        </w:tc>
      </w:tr>
      <w:tr w:rsidR="007359FE" w14:paraId="5370E46A" w14:textId="77777777">
        <w:tc>
          <w:tcPr>
            <w:tcW w:w="0" w:type="auto"/>
          </w:tcPr>
          <w:p w14:paraId="7671CC4E" w14:textId="77777777" w:rsidR="007359FE" w:rsidRDefault="00000000">
            <w:pPr>
              <w:pStyle w:val="Compact"/>
            </w:pPr>
            <w:r>
              <w:t>Session 1</w:t>
            </w:r>
          </w:p>
        </w:tc>
        <w:tc>
          <w:tcPr>
            <w:tcW w:w="0" w:type="auto"/>
          </w:tcPr>
          <w:p w14:paraId="06B7C799" w14:textId="77777777" w:rsidR="007359FE" w:rsidRDefault="00000000">
            <w:pPr>
              <w:pStyle w:val="Compact"/>
            </w:pPr>
            <w:r>
              <w:t>Main topic teaching/revision</w:t>
            </w:r>
          </w:p>
        </w:tc>
      </w:tr>
      <w:tr w:rsidR="007359FE" w14:paraId="23C29B37" w14:textId="77777777">
        <w:tc>
          <w:tcPr>
            <w:tcW w:w="0" w:type="auto"/>
          </w:tcPr>
          <w:p w14:paraId="2CF79A50" w14:textId="77777777" w:rsidR="007359FE" w:rsidRDefault="00000000">
            <w:pPr>
              <w:pStyle w:val="Compact"/>
            </w:pPr>
            <w:r>
              <w:t>Session 2</w:t>
            </w:r>
          </w:p>
        </w:tc>
        <w:tc>
          <w:tcPr>
            <w:tcW w:w="0" w:type="auto"/>
          </w:tcPr>
          <w:p w14:paraId="31E7C6CE" w14:textId="77777777" w:rsidR="007359FE" w:rsidRDefault="00000000">
            <w:pPr>
              <w:pStyle w:val="Compact"/>
            </w:pPr>
            <w:r>
              <w:t>Knowledge and vocabulary retrieval</w:t>
            </w:r>
          </w:p>
        </w:tc>
      </w:tr>
      <w:tr w:rsidR="007359FE" w14:paraId="1F2CB5F5" w14:textId="77777777">
        <w:tc>
          <w:tcPr>
            <w:tcW w:w="0" w:type="auto"/>
          </w:tcPr>
          <w:p w14:paraId="7BC9404E" w14:textId="77777777" w:rsidR="007359FE" w:rsidRDefault="00000000">
            <w:pPr>
              <w:pStyle w:val="Compact"/>
            </w:pPr>
            <w:r>
              <w:t>Session 3</w:t>
            </w:r>
          </w:p>
        </w:tc>
        <w:tc>
          <w:tcPr>
            <w:tcW w:w="0" w:type="auto"/>
          </w:tcPr>
          <w:p w14:paraId="72B4DA6E" w14:textId="77777777" w:rsidR="007359FE" w:rsidRDefault="00000000">
            <w:pPr>
              <w:pStyle w:val="Compact"/>
            </w:pPr>
            <w:r>
              <w:t>Diagrams, calculations or practical method</w:t>
            </w:r>
          </w:p>
        </w:tc>
      </w:tr>
      <w:tr w:rsidR="007359FE" w14:paraId="24027167" w14:textId="77777777">
        <w:tc>
          <w:tcPr>
            <w:tcW w:w="0" w:type="auto"/>
          </w:tcPr>
          <w:p w14:paraId="114D458F" w14:textId="77777777" w:rsidR="007359FE" w:rsidRDefault="00000000">
            <w:pPr>
              <w:pStyle w:val="Compact"/>
            </w:pPr>
            <w:r>
              <w:t>Session 4</w:t>
            </w:r>
          </w:p>
        </w:tc>
        <w:tc>
          <w:tcPr>
            <w:tcW w:w="0" w:type="auto"/>
          </w:tcPr>
          <w:p w14:paraId="5C723259" w14:textId="77777777" w:rsidR="007359FE" w:rsidRDefault="00000000">
            <w:pPr>
              <w:pStyle w:val="Compact"/>
            </w:pPr>
            <w:r>
              <w:t>Exam-style application and mixed retrieval</w:t>
            </w:r>
          </w:p>
        </w:tc>
      </w:tr>
      <w:tr w:rsidR="007359FE" w14:paraId="41587D51" w14:textId="77777777">
        <w:tc>
          <w:tcPr>
            <w:tcW w:w="0" w:type="auto"/>
          </w:tcPr>
          <w:p w14:paraId="0CC53392" w14:textId="77777777" w:rsidR="007359FE" w:rsidRDefault="00000000">
            <w:pPr>
              <w:pStyle w:val="Compact"/>
            </w:pPr>
            <w:r>
              <w:t>Session 5</w:t>
            </w:r>
          </w:p>
        </w:tc>
        <w:tc>
          <w:tcPr>
            <w:tcW w:w="0" w:type="auto"/>
          </w:tcPr>
          <w:p w14:paraId="04580F88" w14:textId="77777777" w:rsidR="007359FE" w:rsidRDefault="00000000">
            <w:pPr>
              <w:pStyle w:val="Compact"/>
            </w:pPr>
            <w:r>
              <w:t>Timed practice, marking and corrections</w:t>
            </w:r>
          </w:p>
        </w:tc>
      </w:tr>
    </w:tbl>
    <w:p w14:paraId="7ACC6D01" w14:textId="77777777" w:rsidR="007359FE" w:rsidRDefault="00000000">
      <w:pPr>
        <w:pStyle w:val="Heading1"/>
      </w:pPr>
      <w:bookmarkStart w:id="2" w:name="weekly-retrieval-pattern"/>
      <w:bookmarkEnd w:id="1"/>
      <w:r>
        <w:t>Weekly retrieval pattern</w:t>
      </w:r>
    </w:p>
    <w:tbl>
      <w:tblPr>
        <w:tblStyle w:val="Table"/>
        <w:tblW w:w="5000" w:type="pct"/>
        <w:tblLook w:val="0020" w:firstRow="1" w:lastRow="0" w:firstColumn="0" w:lastColumn="0" w:noHBand="0" w:noVBand="0"/>
      </w:tblPr>
      <w:tblGrid>
        <w:gridCol w:w="3074"/>
        <w:gridCol w:w="6276"/>
      </w:tblGrid>
      <w:tr w:rsidR="007359FE" w14:paraId="0EF08D2E" w14:textId="77777777" w:rsidTr="007359FE">
        <w:trPr>
          <w:cnfStyle w:val="100000000000" w:firstRow="1" w:lastRow="0" w:firstColumn="0" w:lastColumn="0" w:oddVBand="0" w:evenVBand="0" w:oddHBand="0" w:evenHBand="0" w:firstRowFirstColumn="0" w:firstRowLastColumn="0" w:lastRowFirstColumn="0" w:lastRowLastColumn="0"/>
          <w:tblHeader/>
        </w:trPr>
        <w:tc>
          <w:tcPr>
            <w:tcW w:w="0" w:type="auto"/>
          </w:tcPr>
          <w:p w14:paraId="0F7EC4BD" w14:textId="77777777" w:rsidR="007359FE" w:rsidRDefault="00000000">
            <w:pPr>
              <w:pStyle w:val="Compact"/>
            </w:pPr>
            <w:r>
              <w:rPr>
                <w:bCs/>
              </w:rPr>
              <w:t>Retrieval type</w:t>
            </w:r>
          </w:p>
        </w:tc>
        <w:tc>
          <w:tcPr>
            <w:tcW w:w="0" w:type="auto"/>
          </w:tcPr>
          <w:p w14:paraId="0D4E466D" w14:textId="77777777" w:rsidR="007359FE" w:rsidRDefault="00000000">
            <w:pPr>
              <w:pStyle w:val="Compact"/>
            </w:pPr>
            <w:r>
              <w:rPr>
                <w:bCs/>
              </w:rPr>
              <w:t>Suggested amount</w:t>
            </w:r>
          </w:p>
        </w:tc>
      </w:tr>
      <w:tr w:rsidR="007359FE" w14:paraId="537FD2C9" w14:textId="77777777">
        <w:tc>
          <w:tcPr>
            <w:tcW w:w="0" w:type="auto"/>
          </w:tcPr>
          <w:p w14:paraId="3D64DF6C" w14:textId="77777777" w:rsidR="007359FE" w:rsidRDefault="00000000">
            <w:pPr>
              <w:pStyle w:val="Compact"/>
            </w:pPr>
            <w:r>
              <w:t>Current week’s topic</w:t>
            </w:r>
          </w:p>
        </w:tc>
        <w:tc>
          <w:tcPr>
            <w:tcW w:w="0" w:type="auto"/>
          </w:tcPr>
          <w:p w14:paraId="61DC1789" w14:textId="77777777" w:rsidR="007359FE" w:rsidRDefault="00000000">
            <w:pPr>
              <w:pStyle w:val="Compact"/>
            </w:pPr>
            <w:r>
              <w:t>3-5 short questions</w:t>
            </w:r>
          </w:p>
        </w:tc>
      </w:tr>
      <w:tr w:rsidR="007359FE" w14:paraId="57D686AA" w14:textId="77777777">
        <w:tc>
          <w:tcPr>
            <w:tcW w:w="0" w:type="auto"/>
          </w:tcPr>
          <w:p w14:paraId="69C65810" w14:textId="77777777" w:rsidR="007359FE" w:rsidRDefault="00000000">
            <w:pPr>
              <w:pStyle w:val="Compact"/>
            </w:pPr>
            <w:r>
              <w:lastRenderedPageBreak/>
              <w:t>Previous week’s topic</w:t>
            </w:r>
          </w:p>
        </w:tc>
        <w:tc>
          <w:tcPr>
            <w:tcW w:w="0" w:type="auto"/>
          </w:tcPr>
          <w:p w14:paraId="792D3EFE" w14:textId="77777777" w:rsidR="007359FE" w:rsidRDefault="00000000">
            <w:pPr>
              <w:pStyle w:val="Compact"/>
            </w:pPr>
            <w:r>
              <w:t>2 questions</w:t>
            </w:r>
          </w:p>
        </w:tc>
      </w:tr>
      <w:tr w:rsidR="007359FE" w14:paraId="39956133" w14:textId="77777777">
        <w:tc>
          <w:tcPr>
            <w:tcW w:w="0" w:type="auto"/>
          </w:tcPr>
          <w:p w14:paraId="5BF91347" w14:textId="77777777" w:rsidR="007359FE" w:rsidRDefault="00000000">
            <w:pPr>
              <w:pStyle w:val="Compact"/>
            </w:pPr>
            <w:r>
              <w:t>Older specification area</w:t>
            </w:r>
          </w:p>
        </w:tc>
        <w:tc>
          <w:tcPr>
            <w:tcW w:w="0" w:type="auto"/>
          </w:tcPr>
          <w:p w14:paraId="7D657DBB" w14:textId="77777777" w:rsidR="007359FE" w:rsidRDefault="00000000">
            <w:pPr>
              <w:pStyle w:val="Compact"/>
            </w:pPr>
            <w:r>
              <w:t>2 questions from a different topic area</w:t>
            </w:r>
          </w:p>
        </w:tc>
      </w:tr>
      <w:tr w:rsidR="007359FE" w14:paraId="7B98E375" w14:textId="77777777">
        <w:tc>
          <w:tcPr>
            <w:tcW w:w="0" w:type="auto"/>
          </w:tcPr>
          <w:p w14:paraId="32BEBB84" w14:textId="77777777" w:rsidR="007359FE" w:rsidRDefault="00000000">
            <w:pPr>
              <w:pStyle w:val="Compact"/>
            </w:pPr>
            <w:r>
              <w:t>Practical investigation recall</w:t>
            </w:r>
          </w:p>
        </w:tc>
        <w:tc>
          <w:tcPr>
            <w:tcW w:w="0" w:type="auto"/>
          </w:tcPr>
          <w:p w14:paraId="5A2C968F" w14:textId="77777777" w:rsidR="007359FE" w:rsidRDefault="00000000">
            <w:pPr>
              <w:pStyle w:val="Compact"/>
            </w:pPr>
            <w:r>
              <w:t>1 method, variable, safety or improvement question</w:t>
            </w:r>
          </w:p>
        </w:tc>
      </w:tr>
      <w:tr w:rsidR="007359FE" w14:paraId="323EB895" w14:textId="77777777">
        <w:tc>
          <w:tcPr>
            <w:tcW w:w="0" w:type="auto"/>
          </w:tcPr>
          <w:p w14:paraId="335AF4D8" w14:textId="77777777" w:rsidR="007359FE" w:rsidRDefault="00000000">
            <w:pPr>
              <w:pStyle w:val="Compact"/>
            </w:pPr>
            <w:r>
              <w:t>Diagram/calculation practice</w:t>
            </w:r>
          </w:p>
        </w:tc>
        <w:tc>
          <w:tcPr>
            <w:tcW w:w="0" w:type="auto"/>
          </w:tcPr>
          <w:p w14:paraId="436FC754" w14:textId="77777777" w:rsidR="007359FE" w:rsidRDefault="00000000">
            <w:pPr>
              <w:pStyle w:val="Compact"/>
            </w:pPr>
            <w:r>
              <w:t>1 labelled diagram, process sequence, calculation or graph question</w:t>
            </w:r>
          </w:p>
        </w:tc>
      </w:tr>
    </w:tbl>
    <w:p w14:paraId="2B3C0884" w14:textId="77777777" w:rsidR="007359FE" w:rsidRDefault="00000000">
      <w:pPr>
        <w:pStyle w:val="Heading1"/>
      </w:pPr>
      <w:bookmarkStart w:id="3" w:name="coverage-check"/>
      <w:bookmarkEnd w:id="2"/>
      <w:r>
        <w:t>Coverage check</w:t>
      </w:r>
    </w:p>
    <w:tbl>
      <w:tblPr>
        <w:tblStyle w:val="Table"/>
        <w:tblW w:w="5000" w:type="pct"/>
        <w:tblLook w:val="0020" w:firstRow="1" w:lastRow="0" w:firstColumn="0" w:lastColumn="0" w:noHBand="0" w:noVBand="0"/>
      </w:tblPr>
      <w:tblGrid>
        <w:gridCol w:w="4259"/>
        <w:gridCol w:w="5091"/>
      </w:tblGrid>
      <w:tr w:rsidR="007359FE" w14:paraId="0E8DC057" w14:textId="77777777" w:rsidTr="007359FE">
        <w:trPr>
          <w:cnfStyle w:val="100000000000" w:firstRow="1" w:lastRow="0" w:firstColumn="0" w:lastColumn="0" w:oddVBand="0" w:evenVBand="0" w:oddHBand="0" w:evenHBand="0" w:firstRowFirstColumn="0" w:firstRowLastColumn="0" w:lastRowFirstColumn="0" w:lastRowLastColumn="0"/>
          <w:tblHeader/>
        </w:trPr>
        <w:tc>
          <w:tcPr>
            <w:tcW w:w="0" w:type="auto"/>
          </w:tcPr>
          <w:p w14:paraId="391F885F" w14:textId="77777777" w:rsidR="007359FE" w:rsidRDefault="00000000">
            <w:pPr>
              <w:pStyle w:val="Compact"/>
            </w:pPr>
            <w:r>
              <w:rPr>
                <w:bCs/>
              </w:rPr>
              <w:t>Edexcel Biology area</w:t>
            </w:r>
          </w:p>
        </w:tc>
        <w:tc>
          <w:tcPr>
            <w:tcW w:w="0" w:type="auto"/>
          </w:tcPr>
          <w:p w14:paraId="09BF64E1" w14:textId="77777777" w:rsidR="007359FE" w:rsidRDefault="00000000">
            <w:pPr>
              <w:pStyle w:val="Compact"/>
            </w:pPr>
            <w:r>
              <w:rPr>
                <w:bCs/>
              </w:rPr>
              <w:t>Where it appears</w:t>
            </w:r>
          </w:p>
        </w:tc>
      </w:tr>
      <w:tr w:rsidR="007359FE" w14:paraId="3C22A2B7" w14:textId="77777777">
        <w:tc>
          <w:tcPr>
            <w:tcW w:w="0" w:type="auto"/>
          </w:tcPr>
          <w:p w14:paraId="6F1890B6" w14:textId="77777777" w:rsidR="007359FE" w:rsidRDefault="00000000">
            <w:pPr>
              <w:pStyle w:val="Compact"/>
            </w:pPr>
            <w:r>
              <w:t>1 Nature and variety of living organisms</w:t>
            </w:r>
          </w:p>
        </w:tc>
        <w:tc>
          <w:tcPr>
            <w:tcW w:w="0" w:type="auto"/>
          </w:tcPr>
          <w:p w14:paraId="1C747E6B" w14:textId="77777777" w:rsidR="007359FE" w:rsidRDefault="00000000">
            <w:pPr>
              <w:pStyle w:val="Compact"/>
            </w:pPr>
            <w:r>
              <w:t>Week 1, then weekly retrieval</w:t>
            </w:r>
          </w:p>
        </w:tc>
      </w:tr>
      <w:tr w:rsidR="007359FE" w14:paraId="24D1A6EF" w14:textId="77777777">
        <w:tc>
          <w:tcPr>
            <w:tcW w:w="0" w:type="auto"/>
          </w:tcPr>
          <w:p w14:paraId="17C92A23" w14:textId="77777777" w:rsidR="007359FE" w:rsidRDefault="00000000">
            <w:pPr>
              <w:pStyle w:val="Compact"/>
            </w:pPr>
            <w:r>
              <w:t>2 Structures and functions in living organisms</w:t>
            </w:r>
          </w:p>
        </w:tc>
        <w:tc>
          <w:tcPr>
            <w:tcW w:w="0" w:type="auto"/>
          </w:tcPr>
          <w:p w14:paraId="1B624A86" w14:textId="77777777" w:rsidR="007359FE" w:rsidRDefault="00000000">
            <w:pPr>
              <w:pStyle w:val="Compact"/>
            </w:pPr>
            <w:r>
              <w:t>Weeks 1-5, then weekly retrieval</w:t>
            </w:r>
          </w:p>
        </w:tc>
      </w:tr>
      <w:tr w:rsidR="007359FE" w14:paraId="6C5B55A9" w14:textId="77777777">
        <w:tc>
          <w:tcPr>
            <w:tcW w:w="0" w:type="auto"/>
          </w:tcPr>
          <w:p w14:paraId="19FDF7C4" w14:textId="77777777" w:rsidR="007359FE" w:rsidRDefault="00000000">
            <w:pPr>
              <w:pStyle w:val="Compact"/>
            </w:pPr>
            <w:r>
              <w:t>3 Reproduction and inheritance</w:t>
            </w:r>
          </w:p>
        </w:tc>
        <w:tc>
          <w:tcPr>
            <w:tcW w:w="0" w:type="auto"/>
          </w:tcPr>
          <w:p w14:paraId="3F16E4FB" w14:textId="77777777" w:rsidR="007359FE" w:rsidRDefault="00000000">
            <w:pPr>
              <w:pStyle w:val="Compact"/>
            </w:pPr>
            <w:r>
              <w:t>Weeks 6-7, then weekly retrieval</w:t>
            </w:r>
          </w:p>
        </w:tc>
      </w:tr>
      <w:tr w:rsidR="007359FE" w14:paraId="38D8DF83" w14:textId="77777777">
        <w:tc>
          <w:tcPr>
            <w:tcW w:w="0" w:type="auto"/>
          </w:tcPr>
          <w:p w14:paraId="06F2247E" w14:textId="77777777" w:rsidR="007359FE" w:rsidRDefault="00000000">
            <w:pPr>
              <w:pStyle w:val="Compact"/>
            </w:pPr>
            <w:r>
              <w:t>4 Ecology and the environment</w:t>
            </w:r>
          </w:p>
        </w:tc>
        <w:tc>
          <w:tcPr>
            <w:tcW w:w="0" w:type="auto"/>
          </w:tcPr>
          <w:p w14:paraId="126E9F10" w14:textId="77777777" w:rsidR="007359FE" w:rsidRDefault="00000000">
            <w:pPr>
              <w:pStyle w:val="Compact"/>
            </w:pPr>
            <w:r>
              <w:t>Week 8, then weekly retrieval</w:t>
            </w:r>
          </w:p>
        </w:tc>
      </w:tr>
      <w:tr w:rsidR="007359FE" w14:paraId="7552D1C3" w14:textId="77777777">
        <w:tc>
          <w:tcPr>
            <w:tcW w:w="0" w:type="auto"/>
          </w:tcPr>
          <w:p w14:paraId="73036EFE" w14:textId="77777777" w:rsidR="007359FE" w:rsidRDefault="00000000">
            <w:pPr>
              <w:pStyle w:val="Compact"/>
            </w:pPr>
            <w:r>
              <w:t>5 Use of biological resources</w:t>
            </w:r>
          </w:p>
        </w:tc>
        <w:tc>
          <w:tcPr>
            <w:tcW w:w="0" w:type="auto"/>
          </w:tcPr>
          <w:p w14:paraId="65C5EE46" w14:textId="77777777" w:rsidR="007359FE" w:rsidRDefault="00000000">
            <w:pPr>
              <w:pStyle w:val="Compact"/>
            </w:pPr>
            <w:r>
              <w:t>Week 9, then weekly retrieval</w:t>
            </w:r>
          </w:p>
        </w:tc>
      </w:tr>
      <w:tr w:rsidR="007359FE" w14:paraId="02F0B1DC" w14:textId="77777777">
        <w:tc>
          <w:tcPr>
            <w:tcW w:w="0" w:type="auto"/>
          </w:tcPr>
          <w:p w14:paraId="054619FC" w14:textId="77777777" w:rsidR="007359FE" w:rsidRDefault="00000000">
            <w:pPr>
              <w:pStyle w:val="Compact"/>
            </w:pPr>
            <w:r>
              <w:t>B-referenced content and practical/data skills</w:t>
            </w:r>
          </w:p>
        </w:tc>
        <w:tc>
          <w:tcPr>
            <w:tcW w:w="0" w:type="auto"/>
          </w:tcPr>
          <w:p w14:paraId="6D5F7AA3" w14:textId="77777777" w:rsidR="007359FE" w:rsidRDefault="00000000">
            <w:pPr>
              <w:pStyle w:val="Compact"/>
            </w:pPr>
            <w:r>
              <w:t>Integrated throughout; consolidated in Weeks 10 and 12</w:t>
            </w:r>
          </w:p>
        </w:tc>
      </w:tr>
    </w:tbl>
    <w:p w14:paraId="66E3F519" w14:textId="77777777" w:rsidR="007359FE" w:rsidRDefault="00000000">
      <w:pPr>
        <w:pStyle w:val="Heading1"/>
      </w:pPr>
      <w:bookmarkStart w:id="4" w:name="how-to-revise-each-week"/>
      <w:bookmarkEnd w:id="3"/>
      <w:r>
        <w:t>How to revise each week</w:t>
      </w:r>
    </w:p>
    <w:tbl>
      <w:tblPr>
        <w:tblStyle w:val="Table"/>
        <w:tblW w:w="5000" w:type="pct"/>
        <w:tblLook w:val="0020" w:firstRow="1" w:lastRow="0" w:firstColumn="0" w:lastColumn="0" w:noHBand="0" w:noVBand="0"/>
      </w:tblPr>
      <w:tblGrid>
        <w:gridCol w:w="2260"/>
        <w:gridCol w:w="7090"/>
      </w:tblGrid>
      <w:tr w:rsidR="007359FE" w14:paraId="691774F7" w14:textId="77777777" w:rsidTr="007359FE">
        <w:trPr>
          <w:cnfStyle w:val="100000000000" w:firstRow="1" w:lastRow="0" w:firstColumn="0" w:lastColumn="0" w:oddVBand="0" w:evenVBand="0" w:oddHBand="0" w:evenHBand="0" w:firstRowFirstColumn="0" w:firstRowLastColumn="0" w:lastRowFirstColumn="0" w:lastRowLastColumn="0"/>
          <w:tblHeader/>
        </w:trPr>
        <w:tc>
          <w:tcPr>
            <w:tcW w:w="0" w:type="auto"/>
          </w:tcPr>
          <w:p w14:paraId="523EB86B" w14:textId="77777777" w:rsidR="007359FE" w:rsidRDefault="00000000">
            <w:pPr>
              <w:pStyle w:val="Compact"/>
            </w:pPr>
            <w:r>
              <w:rPr>
                <w:bCs/>
              </w:rPr>
              <w:t>Step</w:t>
            </w:r>
          </w:p>
        </w:tc>
        <w:tc>
          <w:tcPr>
            <w:tcW w:w="0" w:type="auto"/>
          </w:tcPr>
          <w:p w14:paraId="4B35C6C6" w14:textId="77777777" w:rsidR="007359FE" w:rsidRDefault="00000000">
            <w:pPr>
              <w:pStyle w:val="Compact"/>
            </w:pPr>
            <w:r>
              <w:rPr>
                <w:bCs/>
              </w:rPr>
              <w:t>What to do</w:t>
            </w:r>
          </w:p>
        </w:tc>
      </w:tr>
      <w:tr w:rsidR="007359FE" w14:paraId="123869B2" w14:textId="77777777">
        <w:tc>
          <w:tcPr>
            <w:tcW w:w="0" w:type="auto"/>
          </w:tcPr>
          <w:p w14:paraId="43EF1C2B" w14:textId="77777777" w:rsidR="007359FE" w:rsidRDefault="00000000">
            <w:pPr>
              <w:pStyle w:val="Compact"/>
            </w:pPr>
            <w:r>
              <w:t>1. Revise</w:t>
            </w:r>
          </w:p>
        </w:tc>
        <w:tc>
          <w:tcPr>
            <w:tcW w:w="0" w:type="auto"/>
          </w:tcPr>
          <w:p w14:paraId="471881CD" w14:textId="77777777" w:rsidR="007359FE" w:rsidRDefault="00000000">
            <w:pPr>
              <w:pStyle w:val="Compact"/>
            </w:pPr>
            <w:r>
              <w:t>Read notes or watch a short explanation. Keep this bit brief.</w:t>
            </w:r>
          </w:p>
        </w:tc>
      </w:tr>
      <w:tr w:rsidR="007359FE" w14:paraId="4FD268F4" w14:textId="77777777">
        <w:tc>
          <w:tcPr>
            <w:tcW w:w="0" w:type="auto"/>
          </w:tcPr>
          <w:p w14:paraId="193B8B70" w14:textId="77777777" w:rsidR="007359FE" w:rsidRDefault="00000000">
            <w:pPr>
              <w:pStyle w:val="Compact"/>
            </w:pPr>
            <w:r>
              <w:t>2. Practise knowledge</w:t>
            </w:r>
          </w:p>
        </w:tc>
        <w:tc>
          <w:tcPr>
            <w:tcW w:w="0" w:type="auto"/>
          </w:tcPr>
          <w:p w14:paraId="1C60FCE4" w14:textId="77777777" w:rsidR="007359FE" w:rsidRDefault="00000000">
            <w:pPr>
              <w:pStyle w:val="Compact"/>
            </w:pPr>
            <w:r>
              <w:t>Use retrieval questions, flashcards, quick quizzes and structure/diagram labelling.</w:t>
            </w:r>
          </w:p>
        </w:tc>
      </w:tr>
      <w:tr w:rsidR="007359FE" w14:paraId="53429B79" w14:textId="77777777">
        <w:tc>
          <w:tcPr>
            <w:tcW w:w="0" w:type="auto"/>
          </w:tcPr>
          <w:p w14:paraId="56114656" w14:textId="77777777" w:rsidR="007359FE" w:rsidRDefault="00000000">
            <w:pPr>
              <w:pStyle w:val="Compact"/>
            </w:pPr>
            <w:r>
              <w:t>3. Practise skills</w:t>
            </w:r>
          </w:p>
        </w:tc>
        <w:tc>
          <w:tcPr>
            <w:tcW w:w="0" w:type="auto"/>
          </w:tcPr>
          <w:p w14:paraId="6FC42815" w14:textId="77777777" w:rsidR="007359FE" w:rsidRDefault="00000000">
            <w:pPr>
              <w:pStyle w:val="Compact"/>
            </w:pPr>
            <w:r>
              <w:t>Do calculations, genetic diagrams, process sequences, practical methods and data questions.</w:t>
            </w:r>
          </w:p>
        </w:tc>
      </w:tr>
      <w:tr w:rsidR="007359FE" w14:paraId="055C1ADE" w14:textId="77777777">
        <w:tc>
          <w:tcPr>
            <w:tcW w:w="0" w:type="auto"/>
          </w:tcPr>
          <w:p w14:paraId="3D5355E3" w14:textId="77777777" w:rsidR="007359FE" w:rsidRDefault="00000000">
            <w:pPr>
              <w:pStyle w:val="Compact"/>
            </w:pPr>
            <w:r>
              <w:t>4. Attempt exam questions</w:t>
            </w:r>
          </w:p>
        </w:tc>
        <w:tc>
          <w:tcPr>
            <w:tcW w:w="0" w:type="auto"/>
          </w:tcPr>
          <w:p w14:paraId="4112B2A4" w14:textId="77777777" w:rsidR="007359FE" w:rsidRDefault="00000000">
            <w:pPr>
              <w:pStyle w:val="Compact"/>
            </w:pPr>
            <w:r>
              <w:t>Use mixed questions so you practise choosing the biology idea, not just remembering a section title.</w:t>
            </w:r>
          </w:p>
        </w:tc>
      </w:tr>
      <w:tr w:rsidR="007359FE" w14:paraId="4C2CB204" w14:textId="77777777">
        <w:tc>
          <w:tcPr>
            <w:tcW w:w="0" w:type="auto"/>
          </w:tcPr>
          <w:p w14:paraId="397F6F98" w14:textId="77777777" w:rsidR="007359FE" w:rsidRDefault="00000000">
            <w:pPr>
              <w:pStyle w:val="Compact"/>
            </w:pPr>
            <w:r>
              <w:t>5. Mark and fix</w:t>
            </w:r>
          </w:p>
        </w:tc>
        <w:tc>
          <w:tcPr>
            <w:tcW w:w="0" w:type="auto"/>
          </w:tcPr>
          <w:p w14:paraId="68E8F5DB" w14:textId="77777777" w:rsidR="007359FE" w:rsidRDefault="00000000">
            <w:pPr>
              <w:pStyle w:val="Compact"/>
            </w:pPr>
            <w:r>
              <w:t>Use the mark scheme, record exactly where marks were lost, then redo missed questions 2-7 days later.</w:t>
            </w:r>
          </w:p>
        </w:tc>
      </w:tr>
    </w:tbl>
    <w:p w14:paraId="2BCF88CE" w14:textId="77777777" w:rsidR="0000325F" w:rsidRDefault="0000325F">
      <w:pPr>
        <w:rPr>
          <w:rFonts w:asciiTheme="majorHAnsi" w:eastAsiaTheme="majorEastAsia" w:hAnsiTheme="majorHAnsi" w:cstheme="majorBidi"/>
          <w:b/>
          <w:bCs/>
          <w:color w:val="1F4E5F"/>
          <w:sz w:val="32"/>
          <w:szCs w:val="32"/>
        </w:rPr>
      </w:pPr>
      <w:bookmarkStart w:id="5" w:name="what-counts-as-a-completed-week"/>
      <w:bookmarkEnd w:id="4"/>
      <w:r>
        <w:br w:type="page"/>
      </w:r>
    </w:p>
    <w:p w14:paraId="69B62D06" w14:textId="2A41726D" w:rsidR="007359FE" w:rsidRDefault="00000000">
      <w:pPr>
        <w:pStyle w:val="Heading1"/>
      </w:pPr>
      <w:r>
        <w:lastRenderedPageBreak/>
        <w:t>What counts as a completed week?</w:t>
      </w:r>
    </w:p>
    <w:tbl>
      <w:tblPr>
        <w:tblStyle w:val="Table"/>
        <w:tblW w:w="5000" w:type="pct"/>
        <w:tblLook w:val="0020" w:firstRow="1" w:lastRow="0" w:firstColumn="0" w:lastColumn="0" w:noHBand="0" w:noVBand="0"/>
      </w:tblPr>
      <w:tblGrid>
        <w:gridCol w:w="1628"/>
        <w:gridCol w:w="7722"/>
      </w:tblGrid>
      <w:tr w:rsidR="007359FE" w14:paraId="0B0930A6" w14:textId="77777777" w:rsidTr="007359FE">
        <w:trPr>
          <w:cnfStyle w:val="100000000000" w:firstRow="1" w:lastRow="0" w:firstColumn="0" w:lastColumn="0" w:oddVBand="0" w:evenVBand="0" w:oddHBand="0" w:evenHBand="0" w:firstRowFirstColumn="0" w:firstRowLastColumn="0" w:lastRowFirstColumn="0" w:lastRowLastColumn="0"/>
          <w:tblHeader/>
        </w:trPr>
        <w:tc>
          <w:tcPr>
            <w:tcW w:w="0" w:type="auto"/>
          </w:tcPr>
          <w:p w14:paraId="0CEA3CC3" w14:textId="77777777" w:rsidR="007359FE" w:rsidRDefault="00000000">
            <w:pPr>
              <w:pStyle w:val="Compact"/>
            </w:pPr>
            <w:r>
              <w:rPr>
                <w:bCs/>
              </w:rPr>
              <w:t>Part</w:t>
            </w:r>
          </w:p>
        </w:tc>
        <w:tc>
          <w:tcPr>
            <w:tcW w:w="0" w:type="auto"/>
          </w:tcPr>
          <w:p w14:paraId="1129C8CE" w14:textId="77777777" w:rsidR="007359FE" w:rsidRDefault="00000000">
            <w:pPr>
              <w:pStyle w:val="Compact"/>
            </w:pPr>
            <w:r>
              <w:rPr>
                <w:bCs/>
              </w:rPr>
              <w:t>Completed when…</w:t>
            </w:r>
          </w:p>
        </w:tc>
      </w:tr>
      <w:tr w:rsidR="007359FE" w14:paraId="69657501" w14:textId="77777777">
        <w:tc>
          <w:tcPr>
            <w:tcW w:w="0" w:type="auto"/>
          </w:tcPr>
          <w:p w14:paraId="7A9C116A" w14:textId="77777777" w:rsidR="007359FE" w:rsidRDefault="00000000">
            <w:pPr>
              <w:pStyle w:val="Compact"/>
            </w:pPr>
            <w:r>
              <w:t>Revision</w:t>
            </w:r>
          </w:p>
        </w:tc>
        <w:tc>
          <w:tcPr>
            <w:tcW w:w="0" w:type="auto"/>
          </w:tcPr>
          <w:p w14:paraId="505509CA" w14:textId="77777777" w:rsidR="007359FE" w:rsidRDefault="00000000">
            <w:pPr>
              <w:pStyle w:val="Compact"/>
            </w:pPr>
            <w:r>
              <w:t>You can explain the main ideas without notes, using correct biological vocabulary.</w:t>
            </w:r>
          </w:p>
        </w:tc>
      </w:tr>
      <w:tr w:rsidR="007359FE" w14:paraId="4535E635" w14:textId="77777777">
        <w:tc>
          <w:tcPr>
            <w:tcW w:w="0" w:type="auto"/>
          </w:tcPr>
          <w:p w14:paraId="74469368" w14:textId="77777777" w:rsidR="007359FE" w:rsidRDefault="00000000">
            <w:pPr>
              <w:pStyle w:val="Compact"/>
            </w:pPr>
            <w:r>
              <w:t>Practice</w:t>
            </w:r>
          </w:p>
        </w:tc>
        <w:tc>
          <w:tcPr>
            <w:tcW w:w="0" w:type="auto"/>
          </w:tcPr>
          <w:p w14:paraId="5291FA23" w14:textId="77777777" w:rsidR="007359FE" w:rsidRDefault="00000000">
            <w:pPr>
              <w:pStyle w:val="Compact"/>
            </w:pPr>
            <w:r>
              <w:t>You have completed short knowledge questions and at least one exam-style set.</w:t>
            </w:r>
          </w:p>
        </w:tc>
      </w:tr>
      <w:tr w:rsidR="007359FE" w14:paraId="0B39949E" w14:textId="77777777">
        <w:tc>
          <w:tcPr>
            <w:tcW w:w="0" w:type="auto"/>
          </w:tcPr>
          <w:p w14:paraId="3FCD62C2" w14:textId="77777777" w:rsidR="007359FE" w:rsidRDefault="00000000">
            <w:pPr>
              <w:pStyle w:val="Compact"/>
            </w:pPr>
            <w:r>
              <w:t>Correction</w:t>
            </w:r>
          </w:p>
        </w:tc>
        <w:tc>
          <w:tcPr>
            <w:tcW w:w="0" w:type="auto"/>
          </w:tcPr>
          <w:p w14:paraId="45528EB5" w14:textId="77777777" w:rsidR="007359FE" w:rsidRDefault="00000000">
            <w:pPr>
              <w:pStyle w:val="Compact"/>
            </w:pPr>
            <w:r>
              <w:t>Every wrong answer has a written correction or a fully redone solution.</w:t>
            </w:r>
          </w:p>
        </w:tc>
      </w:tr>
      <w:tr w:rsidR="007359FE" w14:paraId="5DBCC727" w14:textId="77777777">
        <w:tc>
          <w:tcPr>
            <w:tcW w:w="0" w:type="auto"/>
          </w:tcPr>
          <w:p w14:paraId="3B07233A" w14:textId="77777777" w:rsidR="007359FE" w:rsidRDefault="00000000">
            <w:pPr>
              <w:pStyle w:val="Compact"/>
            </w:pPr>
            <w:r>
              <w:t>Practical recall</w:t>
            </w:r>
          </w:p>
        </w:tc>
        <w:tc>
          <w:tcPr>
            <w:tcW w:w="0" w:type="auto"/>
          </w:tcPr>
          <w:p w14:paraId="1BDF39E5" w14:textId="77777777" w:rsidR="007359FE" w:rsidRDefault="00000000">
            <w:pPr>
              <w:pStyle w:val="Compact"/>
            </w:pPr>
            <w:r>
              <w:t>You can describe the relevant method, variables, hazards, measurements and improvements.</w:t>
            </w:r>
          </w:p>
        </w:tc>
      </w:tr>
      <w:tr w:rsidR="007359FE" w14:paraId="7983D86F" w14:textId="77777777">
        <w:tc>
          <w:tcPr>
            <w:tcW w:w="0" w:type="auto"/>
          </w:tcPr>
          <w:p w14:paraId="2E310F84" w14:textId="77777777" w:rsidR="007359FE" w:rsidRDefault="00000000">
            <w:pPr>
              <w:pStyle w:val="Compact"/>
            </w:pPr>
            <w:r>
              <w:t>Retrieval</w:t>
            </w:r>
          </w:p>
        </w:tc>
        <w:tc>
          <w:tcPr>
            <w:tcW w:w="0" w:type="auto"/>
          </w:tcPr>
          <w:p w14:paraId="2B2D0775" w14:textId="77777777" w:rsidR="007359FE" w:rsidRDefault="00000000">
            <w:pPr>
              <w:pStyle w:val="Compact"/>
            </w:pPr>
            <w:r>
              <w:t>You have revisited at least two older topics, including one B-referenced area.</w:t>
            </w:r>
          </w:p>
        </w:tc>
      </w:tr>
    </w:tbl>
    <w:p w14:paraId="52131EB9" w14:textId="77777777" w:rsidR="007359FE" w:rsidRDefault="007359FE"/>
    <w:tbl>
      <w:tblPr>
        <w:tblStyle w:val="Table"/>
        <w:tblW w:w="5000" w:type="pct"/>
        <w:tblLook w:val="0020" w:firstRow="1" w:lastRow="0" w:firstColumn="0" w:lastColumn="0" w:noHBand="0" w:noVBand="0"/>
      </w:tblPr>
      <w:tblGrid>
        <w:gridCol w:w="9350"/>
      </w:tblGrid>
      <w:tr w:rsidR="007359FE" w14:paraId="6E8D159D" w14:textId="77777777" w:rsidTr="007359FE">
        <w:trPr>
          <w:cnfStyle w:val="100000000000" w:firstRow="1" w:lastRow="0" w:firstColumn="0" w:lastColumn="0" w:oddVBand="0" w:evenVBand="0" w:oddHBand="0" w:evenHBand="0" w:firstRowFirstColumn="0" w:firstRowLastColumn="0" w:lastRowFirstColumn="0" w:lastRowLastColumn="0"/>
          <w:tblHeader/>
        </w:trPr>
        <w:tc>
          <w:tcPr>
            <w:tcW w:w="0" w:type="auto"/>
          </w:tcPr>
          <w:p w14:paraId="428E778C" w14:textId="77777777" w:rsidR="007359FE" w:rsidRDefault="00000000">
            <w:pPr>
              <w:pStyle w:val="Compact"/>
            </w:pPr>
            <w:r>
              <w:rPr>
                <w:bCs/>
              </w:rPr>
              <w:t>Tutor/parent tip</w:t>
            </w:r>
            <w:r>
              <w:t xml:space="preserve"> The best question after practice is not “What score did you get?” It is “Which three marks are you going to win back next?” Biology marks often hide in precise vocabulary, complete process sequences and evidence quoted from the data.</w:t>
            </w:r>
          </w:p>
        </w:tc>
      </w:tr>
    </w:tbl>
    <w:p w14:paraId="35832D7C" w14:textId="77777777" w:rsidR="007359FE" w:rsidRDefault="00000000">
      <w:pPr>
        <w:pStyle w:val="Heading1"/>
      </w:pPr>
      <w:bookmarkStart w:id="6" w:name="week-plan-at-a-glance"/>
      <w:bookmarkEnd w:id="5"/>
      <w:r>
        <w:t>12-week plan at a glance</w:t>
      </w:r>
    </w:p>
    <w:tbl>
      <w:tblPr>
        <w:tblStyle w:val="Table"/>
        <w:tblW w:w="5000" w:type="pct"/>
        <w:tblLook w:val="0020" w:firstRow="1" w:lastRow="0" w:firstColumn="0" w:lastColumn="0" w:noHBand="0" w:noVBand="0"/>
      </w:tblPr>
      <w:tblGrid>
        <w:gridCol w:w="844"/>
        <w:gridCol w:w="2015"/>
        <w:gridCol w:w="3507"/>
        <w:gridCol w:w="2984"/>
      </w:tblGrid>
      <w:tr w:rsidR="007359FE" w14:paraId="6262244C" w14:textId="77777777" w:rsidTr="007359FE">
        <w:trPr>
          <w:cnfStyle w:val="100000000000" w:firstRow="1" w:lastRow="0" w:firstColumn="0" w:lastColumn="0" w:oddVBand="0" w:evenVBand="0" w:oddHBand="0" w:evenHBand="0" w:firstRowFirstColumn="0" w:firstRowLastColumn="0" w:lastRowFirstColumn="0" w:lastRowLastColumn="0"/>
          <w:tblHeader/>
        </w:trPr>
        <w:tc>
          <w:tcPr>
            <w:tcW w:w="0" w:type="auto"/>
          </w:tcPr>
          <w:p w14:paraId="0474B4DC" w14:textId="77777777" w:rsidR="007359FE" w:rsidRDefault="00000000">
            <w:pPr>
              <w:pStyle w:val="Compact"/>
            </w:pPr>
            <w:r>
              <w:rPr>
                <w:bCs/>
              </w:rPr>
              <w:t>Week</w:t>
            </w:r>
          </w:p>
        </w:tc>
        <w:tc>
          <w:tcPr>
            <w:tcW w:w="0" w:type="auto"/>
          </w:tcPr>
          <w:p w14:paraId="0C4B01FD" w14:textId="77777777" w:rsidR="007359FE" w:rsidRDefault="00000000">
            <w:pPr>
              <w:pStyle w:val="Compact"/>
            </w:pPr>
            <w:r>
              <w:rPr>
                <w:bCs/>
              </w:rPr>
              <w:t>Main focus</w:t>
            </w:r>
          </w:p>
        </w:tc>
        <w:tc>
          <w:tcPr>
            <w:tcW w:w="0" w:type="auto"/>
          </w:tcPr>
          <w:p w14:paraId="349804E0" w14:textId="77777777" w:rsidR="007359FE" w:rsidRDefault="00000000">
            <w:pPr>
              <w:pStyle w:val="Compact"/>
            </w:pPr>
            <w:r>
              <w:rPr>
                <w:bCs/>
              </w:rPr>
              <w:t>Small-topic sweep</w:t>
            </w:r>
          </w:p>
        </w:tc>
        <w:tc>
          <w:tcPr>
            <w:tcW w:w="0" w:type="auto"/>
          </w:tcPr>
          <w:p w14:paraId="46FFE788" w14:textId="77777777" w:rsidR="007359FE" w:rsidRDefault="00000000">
            <w:pPr>
              <w:pStyle w:val="Compact"/>
            </w:pPr>
            <w:r>
              <w:rPr>
                <w:bCs/>
              </w:rPr>
              <w:t>Exam practice</w:t>
            </w:r>
          </w:p>
        </w:tc>
      </w:tr>
      <w:tr w:rsidR="007359FE" w14:paraId="29BED5C3" w14:textId="77777777">
        <w:tc>
          <w:tcPr>
            <w:tcW w:w="0" w:type="auto"/>
          </w:tcPr>
          <w:p w14:paraId="6A1753EB" w14:textId="77777777" w:rsidR="007359FE" w:rsidRDefault="00000000">
            <w:pPr>
              <w:pStyle w:val="Compact"/>
            </w:pPr>
            <w:r>
              <w:t>1</w:t>
            </w:r>
          </w:p>
        </w:tc>
        <w:tc>
          <w:tcPr>
            <w:tcW w:w="0" w:type="auto"/>
          </w:tcPr>
          <w:p w14:paraId="1BFB562F" w14:textId="77777777" w:rsidR="007359FE" w:rsidRDefault="00000000">
            <w:pPr>
              <w:pStyle w:val="Compact"/>
            </w:pPr>
            <w:r>
              <w:t>Living organisms, cells and membranes</w:t>
            </w:r>
          </w:p>
        </w:tc>
        <w:tc>
          <w:tcPr>
            <w:tcW w:w="0" w:type="auto"/>
          </w:tcPr>
          <w:p w14:paraId="14260D90" w14:textId="77777777" w:rsidR="007359FE" w:rsidRDefault="00000000">
            <w:pPr>
              <w:pStyle w:val="Compact"/>
            </w:pPr>
            <w:r>
              <w:t>Classification, pathogens, organisation, cell structure, differentiation, stem cells, diffusion, osmosis and active transport.</w:t>
            </w:r>
          </w:p>
        </w:tc>
        <w:tc>
          <w:tcPr>
            <w:tcW w:w="0" w:type="auto"/>
          </w:tcPr>
          <w:p w14:paraId="12E3018A" w14:textId="77777777" w:rsidR="007359FE" w:rsidRDefault="00000000">
            <w:pPr>
              <w:pStyle w:val="Compact"/>
            </w:pPr>
            <w:r>
              <w:t>Diagnostic, cell diagrams, magnification and osmosis questions.</w:t>
            </w:r>
          </w:p>
        </w:tc>
      </w:tr>
      <w:tr w:rsidR="007359FE" w14:paraId="2463BD85" w14:textId="77777777">
        <w:tc>
          <w:tcPr>
            <w:tcW w:w="0" w:type="auto"/>
          </w:tcPr>
          <w:p w14:paraId="191B7062" w14:textId="77777777" w:rsidR="007359FE" w:rsidRDefault="00000000">
            <w:pPr>
              <w:pStyle w:val="Compact"/>
            </w:pPr>
            <w:r>
              <w:t>2</w:t>
            </w:r>
          </w:p>
        </w:tc>
        <w:tc>
          <w:tcPr>
            <w:tcW w:w="0" w:type="auto"/>
          </w:tcPr>
          <w:p w14:paraId="4CB33193" w14:textId="77777777" w:rsidR="007359FE" w:rsidRDefault="00000000">
            <w:pPr>
              <w:pStyle w:val="Compact"/>
            </w:pPr>
            <w:r>
              <w:t>Molecules, enzymes, diet and digestion</w:t>
            </w:r>
          </w:p>
        </w:tc>
        <w:tc>
          <w:tcPr>
            <w:tcW w:w="0" w:type="auto"/>
          </w:tcPr>
          <w:p w14:paraId="1181A34E" w14:textId="77777777" w:rsidR="007359FE" w:rsidRDefault="00000000">
            <w:pPr>
              <w:pStyle w:val="Compact"/>
            </w:pPr>
            <w:r>
              <w:t>Food molecules/tests, enzyme factors, named diet components, alimentary canal, digestive enzymes, bile and villi.</w:t>
            </w:r>
          </w:p>
        </w:tc>
        <w:tc>
          <w:tcPr>
            <w:tcW w:w="0" w:type="auto"/>
          </w:tcPr>
          <w:p w14:paraId="3562A514" w14:textId="77777777" w:rsidR="007359FE" w:rsidRDefault="00000000">
            <w:pPr>
              <w:pStyle w:val="Compact"/>
            </w:pPr>
            <w:r>
              <w:t>Practical methods, enzyme graphs and digestion explanations.</w:t>
            </w:r>
          </w:p>
        </w:tc>
      </w:tr>
      <w:tr w:rsidR="007359FE" w14:paraId="0C67FBB9" w14:textId="77777777">
        <w:tc>
          <w:tcPr>
            <w:tcW w:w="0" w:type="auto"/>
          </w:tcPr>
          <w:p w14:paraId="216A5536" w14:textId="77777777" w:rsidR="007359FE" w:rsidRDefault="00000000">
            <w:pPr>
              <w:pStyle w:val="Compact"/>
            </w:pPr>
            <w:r>
              <w:t>3</w:t>
            </w:r>
          </w:p>
        </w:tc>
        <w:tc>
          <w:tcPr>
            <w:tcW w:w="0" w:type="auto"/>
          </w:tcPr>
          <w:p w14:paraId="0753AD72" w14:textId="77777777" w:rsidR="007359FE" w:rsidRDefault="00000000">
            <w:pPr>
              <w:pStyle w:val="Compact"/>
            </w:pPr>
            <w:r>
              <w:t>Plant nutrition, gas exchange and transport</w:t>
            </w:r>
          </w:p>
        </w:tc>
        <w:tc>
          <w:tcPr>
            <w:tcW w:w="0" w:type="auto"/>
          </w:tcPr>
          <w:p w14:paraId="3031A410" w14:textId="77777777" w:rsidR="007359FE" w:rsidRDefault="00000000">
            <w:pPr>
              <w:pStyle w:val="Compact"/>
            </w:pPr>
            <w:r>
              <w:t>Photosynthesis, limiting factors, leaves, minerals, stomata, metabolic waste, transport need, xylem/phloem, transpiration, tropisms and auxin.</w:t>
            </w:r>
          </w:p>
        </w:tc>
        <w:tc>
          <w:tcPr>
            <w:tcW w:w="0" w:type="auto"/>
          </w:tcPr>
          <w:p w14:paraId="7B6FD5BF" w14:textId="77777777" w:rsidR="007359FE" w:rsidRDefault="00000000">
            <w:pPr>
              <w:pStyle w:val="Compact"/>
            </w:pPr>
            <w:r>
              <w:t>Graphs, plant diagrams and practical evaluation.</w:t>
            </w:r>
          </w:p>
        </w:tc>
      </w:tr>
      <w:tr w:rsidR="007359FE" w14:paraId="2300169E" w14:textId="77777777">
        <w:tc>
          <w:tcPr>
            <w:tcW w:w="0" w:type="auto"/>
          </w:tcPr>
          <w:p w14:paraId="0C309B16" w14:textId="77777777" w:rsidR="007359FE" w:rsidRDefault="00000000">
            <w:pPr>
              <w:pStyle w:val="Compact"/>
            </w:pPr>
            <w:r>
              <w:lastRenderedPageBreak/>
              <w:t>4</w:t>
            </w:r>
          </w:p>
        </w:tc>
        <w:tc>
          <w:tcPr>
            <w:tcW w:w="0" w:type="auto"/>
          </w:tcPr>
          <w:p w14:paraId="3FBA5B48" w14:textId="77777777" w:rsidR="007359FE" w:rsidRDefault="00000000">
            <w:pPr>
              <w:pStyle w:val="Compact"/>
            </w:pPr>
            <w:r>
              <w:t>Respiration, lungs, blood and circulation</w:t>
            </w:r>
          </w:p>
        </w:tc>
        <w:tc>
          <w:tcPr>
            <w:tcW w:w="0" w:type="auto"/>
          </w:tcPr>
          <w:p w14:paraId="6B4CAD26" w14:textId="77777777" w:rsidR="007359FE" w:rsidRDefault="00000000">
            <w:pPr>
              <w:pStyle w:val="Compact"/>
            </w:pPr>
            <w:r>
              <w:t>ATP, aerobic/anaerobic respiration equations, ventilation, alveoli, smoking, blood, immunity, heart, vessels, CHD and adrenaline.</w:t>
            </w:r>
          </w:p>
        </w:tc>
        <w:tc>
          <w:tcPr>
            <w:tcW w:w="0" w:type="auto"/>
          </w:tcPr>
          <w:p w14:paraId="779B7C65" w14:textId="77777777" w:rsidR="007359FE" w:rsidRDefault="00000000">
            <w:pPr>
              <w:pStyle w:val="Compact"/>
            </w:pPr>
            <w:r>
              <w:t>Equations, data calculations and structure-function explanations.</w:t>
            </w:r>
          </w:p>
        </w:tc>
      </w:tr>
      <w:tr w:rsidR="007359FE" w14:paraId="50D1B4B1" w14:textId="77777777">
        <w:tc>
          <w:tcPr>
            <w:tcW w:w="0" w:type="auto"/>
          </w:tcPr>
          <w:p w14:paraId="557082D7" w14:textId="77777777" w:rsidR="007359FE" w:rsidRDefault="00000000">
            <w:pPr>
              <w:pStyle w:val="Compact"/>
            </w:pPr>
            <w:r>
              <w:t>5</w:t>
            </w:r>
          </w:p>
        </w:tc>
        <w:tc>
          <w:tcPr>
            <w:tcW w:w="0" w:type="auto"/>
          </w:tcPr>
          <w:p w14:paraId="58584AF8" w14:textId="77777777" w:rsidR="007359FE" w:rsidRDefault="00000000">
            <w:pPr>
              <w:pStyle w:val="Compact"/>
            </w:pPr>
            <w:r>
              <w:t>Excretion, homeostasis and co-ordination</w:t>
            </w:r>
          </w:p>
        </w:tc>
        <w:tc>
          <w:tcPr>
            <w:tcW w:w="0" w:type="auto"/>
          </w:tcPr>
          <w:p w14:paraId="4E40F644" w14:textId="77777777" w:rsidR="007359FE" w:rsidRDefault="00000000">
            <w:pPr>
              <w:pStyle w:val="Compact"/>
            </w:pPr>
            <w:r>
              <w:t>Kidneys/nephrons, ADH, temperature control, insulin, nervous/hormonal systems, reflexes and the eye.</w:t>
            </w:r>
          </w:p>
        </w:tc>
        <w:tc>
          <w:tcPr>
            <w:tcW w:w="0" w:type="auto"/>
          </w:tcPr>
          <w:p w14:paraId="2D34774E" w14:textId="77777777" w:rsidR="007359FE" w:rsidRDefault="00000000">
            <w:pPr>
              <w:pStyle w:val="Compact"/>
            </w:pPr>
            <w:r>
              <w:t>Diagram, sequencing and extended-response questions.</w:t>
            </w:r>
          </w:p>
        </w:tc>
      </w:tr>
      <w:tr w:rsidR="007359FE" w14:paraId="76110C3F" w14:textId="77777777">
        <w:tc>
          <w:tcPr>
            <w:tcW w:w="0" w:type="auto"/>
          </w:tcPr>
          <w:p w14:paraId="180DBD79" w14:textId="77777777" w:rsidR="007359FE" w:rsidRDefault="00000000">
            <w:pPr>
              <w:pStyle w:val="Compact"/>
            </w:pPr>
            <w:r>
              <w:t>6</w:t>
            </w:r>
          </w:p>
        </w:tc>
        <w:tc>
          <w:tcPr>
            <w:tcW w:w="0" w:type="auto"/>
          </w:tcPr>
          <w:p w14:paraId="622A9642" w14:textId="77777777" w:rsidR="007359FE" w:rsidRDefault="00000000">
            <w:pPr>
              <w:pStyle w:val="Compact"/>
            </w:pPr>
            <w:r>
              <w:t>Reproduction in plants and humans</w:t>
            </w:r>
          </w:p>
        </w:tc>
        <w:tc>
          <w:tcPr>
            <w:tcW w:w="0" w:type="auto"/>
          </w:tcPr>
          <w:p w14:paraId="16D350E0" w14:textId="77777777" w:rsidR="007359FE" w:rsidRDefault="00000000">
            <w:pPr>
              <w:pStyle w:val="Compact"/>
            </w:pPr>
            <w:r>
              <w:t>Pollination, fertilisation, germination, asexual reproduction, reproductive systems, placenta and reproductive hormones.</w:t>
            </w:r>
          </w:p>
        </w:tc>
        <w:tc>
          <w:tcPr>
            <w:tcW w:w="0" w:type="auto"/>
          </w:tcPr>
          <w:p w14:paraId="43D24E42" w14:textId="77777777" w:rsidR="007359FE" w:rsidRDefault="00000000">
            <w:pPr>
              <w:pStyle w:val="Compact"/>
            </w:pPr>
            <w:r>
              <w:t>Diagram labelling, comparisons and practical questions.</w:t>
            </w:r>
          </w:p>
        </w:tc>
      </w:tr>
      <w:tr w:rsidR="007359FE" w14:paraId="31BABF9C" w14:textId="77777777">
        <w:tc>
          <w:tcPr>
            <w:tcW w:w="0" w:type="auto"/>
          </w:tcPr>
          <w:p w14:paraId="070FB7AA" w14:textId="77777777" w:rsidR="007359FE" w:rsidRDefault="00000000">
            <w:pPr>
              <w:pStyle w:val="Compact"/>
            </w:pPr>
            <w:r>
              <w:t>7</w:t>
            </w:r>
          </w:p>
        </w:tc>
        <w:tc>
          <w:tcPr>
            <w:tcW w:w="0" w:type="auto"/>
          </w:tcPr>
          <w:p w14:paraId="0105A218" w14:textId="77777777" w:rsidR="007359FE" w:rsidRDefault="00000000">
            <w:pPr>
              <w:pStyle w:val="Compact"/>
            </w:pPr>
            <w:r>
              <w:t>Inheritance, variation and evolution</w:t>
            </w:r>
          </w:p>
        </w:tc>
        <w:tc>
          <w:tcPr>
            <w:tcW w:w="0" w:type="auto"/>
          </w:tcPr>
          <w:p w14:paraId="50282213" w14:textId="77777777" w:rsidR="007359FE" w:rsidRDefault="00000000">
            <w:pPr>
              <w:pStyle w:val="Compact"/>
            </w:pPr>
            <w:r>
              <w:t>DNA/RNA, protein synthesis, genetics, pedigrees, mitosis/meiosis, mutation, selection and antibiotic resistance.</w:t>
            </w:r>
          </w:p>
        </w:tc>
        <w:tc>
          <w:tcPr>
            <w:tcW w:w="0" w:type="auto"/>
          </w:tcPr>
          <w:p w14:paraId="2EB004F4" w14:textId="77777777" w:rsidR="007359FE" w:rsidRDefault="00000000">
            <w:pPr>
              <w:pStyle w:val="Compact"/>
            </w:pPr>
            <w:r>
              <w:t>Genetic diagrams, probabilities and evolution explanations.</w:t>
            </w:r>
          </w:p>
        </w:tc>
      </w:tr>
      <w:tr w:rsidR="007359FE" w14:paraId="10C4936D" w14:textId="77777777">
        <w:tc>
          <w:tcPr>
            <w:tcW w:w="0" w:type="auto"/>
          </w:tcPr>
          <w:p w14:paraId="64559BA3" w14:textId="77777777" w:rsidR="007359FE" w:rsidRDefault="00000000">
            <w:pPr>
              <w:pStyle w:val="Compact"/>
            </w:pPr>
            <w:r>
              <w:t>8</w:t>
            </w:r>
          </w:p>
        </w:tc>
        <w:tc>
          <w:tcPr>
            <w:tcW w:w="0" w:type="auto"/>
          </w:tcPr>
          <w:p w14:paraId="43409F7F" w14:textId="77777777" w:rsidR="007359FE" w:rsidRDefault="00000000">
            <w:pPr>
              <w:pStyle w:val="Compact"/>
            </w:pPr>
            <w:r>
              <w:t>Ecology and the environment</w:t>
            </w:r>
          </w:p>
        </w:tc>
        <w:tc>
          <w:tcPr>
            <w:tcW w:w="0" w:type="auto"/>
          </w:tcPr>
          <w:p w14:paraId="21339877" w14:textId="77777777" w:rsidR="007359FE" w:rsidRDefault="00000000">
            <w:pPr>
              <w:pStyle w:val="Compact"/>
            </w:pPr>
            <w:r>
              <w:t>Sampling, biodiversity, food webs/pyramids, energy transfer, cycles, named pollutants, greenhouse gases and deforestation.</w:t>
            </w:r>
          </w:p>
        </w:tc>
        <w:tc>
          <w:tcPr>
            <w:tcW w:w="0" w:type="auto"/>
          </w:tcPr>
          <w:p w14:paraId="536CD217" w14:textId="77777777" w:rsidR="007359FE" w:rsidRDefault="00000000">
            <w:pPr>
              <w:pStyle w:val="Compact"/>
            </w:pPr>
            <w:r>
              <w:t>Data, sampling, graph and evaluation questions.</w:t>
            </w:r>
          </w:p>
        </w:tc>
      </w:tr>
      <w:tr w:rsidR="007359FE" w14:paraId="12DC0DC2" w14:textId="77777777">
        <w:tc>
          <w:tcPr>
            <w:tcW w:w="0" w:type="auto"/>
          </w:tcPr>
          <w:p w14:paraId="6058729F" w14:textId="77777777" w:rsidR="007359FE" w:rsidRDefault="00000000">
            <w:pPr>
              <w:pStyle w:val="Compact"/>
            </w:pPr>
            <w:r>
              <w:t>9</w:t>
            </w:r>
          </w:p>
        </w:tc>
        <w:tc>
          <w:tcPr>
            <w:tcW w:w="0" w:type="auto"/>
          </w:tcPr>
          <w:p w14:paraId="3C32162D" w14:textId="77777777" w:rsidR="007359FE" w:rsidRDefault="00000000">
            <w:pPr>
              <w:pStyle w:val="Compact"/>
            </w:pPr>
            <w:r>
              <w:t>Biological resources and biotechnology</w:t>
            </w:r>
          </w:p>
        </w:tc>
        <w:tc>
          <w:tcPr>
            <w:tcW w:w="0" w:type="auto"/>
          </w:tcPr>
          <w:p w14:paraId="6889A312" w14:textId="77777777" w:rsidR="007359FE" w:rsidRDefault="00000000">
            <w:pPr>
              <w:pStyle w:val="Compact"/>
            </w:pPr>
            <w:r>
              <w:t>Crop yield, pest control, microbes/fermenters, detailed fish-farming controls, selective breeding, GM and cloning.</w:t>
            </w:r>
          </w:p>
        </w:tc>
        <w:tc>
          <w:tcPr>
            <w:tcW w:w="0" w:type="auto"/>
          </w:tcPr>
          <w:p w14:paraId="0341EADF" w14:textId="77777777" w:rsidR="007359FE" w:rsidRDefault="00000000">
            <w:pPr>
              <w:pStyle w:val="Compact"/>
            </w:pPr>
            <w:r>
              <w:t>Process sequences and comparison/evaluation questions.</w:t>
            </w:r>
          </w:p>
        </w:tc>
      </w:tr>
      <w:tr w:rsidR="007359FE" w14:paraId="0D9EAC5F" w14:textId="77777777">
        <w:tc>
          <w:tcPr>
            <w:tcW w:w="0" w:type="auto"/>
          </w:tcPr>
          <w:p w14:paraId="1F088D6B" w14:textId="77777777" w:rsidR="007359FE" w:rsidRDefault="00000000">
            <w:pPr>
              <w:pStyle w:val="Compact"/>
            </w:pPr>
            <w:r>
              <w:t>10</w:t>
            </w:r>
          </w:p>
        </w:tc>
        <w:tc>
          <w:tcPr>
            <w:tcW w:w="0" w:type="auto"/>
          </w:tcPr>
          <w:p w14:paraId="2626065C" w14:textId="77777777" w:rsidR="007359FE" w:rsidRDefault="00000000">
            <w:pPr>
              <w:pStyle w:val="Compact"/>
            </w:pPr>
            <w:r>
              <w:t>Compulsory Paper 2 B content and practical synthesis</w:t>
            </w:r>
          </w:p>
        </w:tc>
        <w:tc>
          <w:tcPr>
            <w:tcW w:w="0" w:type="auto"/>
          </w:tcPr>
          <w:p w14:paraId="1BCEABA6" w14:textId="77777777" w:rsidR="007359FE" w:rsidRDefault="00000000">
            <w:pPr>
              <w:pStyle w:val="Compact"/>
            </w:pPr>
            <w:r>
              <w:t>All B-referenced content plus unfamiliar practical, graph, data and calculation contexts.</w:t>
            </w:r>
          </w:p>
        </w:tc>
        <w:tc>
          <w:tcPr>
            <w:tcW w:w="0" w:type="auto"/>
          </w:tcPr>
          <w:p w14:paraId="629BC9EE" w14:textId="77777777" w:rsidR="007359FE" w:rsidRDefault="00000000">
            <w:pPr>
              <w:pStyle w:val="Compact"/>
            </w:pPr>
            <w:r>
              <w:t>Paper 2 mini-mock and targeted corrections.</w:t>
            </w:r>
          </w:p>
        </w:tc>
      </w:tr>
      <w:tr w:rsidR="007359FE" w14:paraId="203DED82" w14:textId="77777777">
        <w:tc>
          <w:tcPr>
            <w:tcW w:w="0" w:type="auto"/>
          </w:tcPr>
          <w:p w14:paraId="1B47641F" w14:textId="77777777" w:rsidR="007359FE" w:rsidRDefault="00000000">
            <w:pPr>
              <w:pStyle w:val="Compact"/>
            </w:pPr>
            <w:r>
              <w:t>11</w:t>
            </w:r>
          </w:p>
        </w:tc>
        <w:tc>
          <w:tcPr>
            <w:tcW w:w="0" w:type="auto"/>
          </w:tcPr>
          <w:p w14:paraId="1CD8C82A" w14:textId="77777777" w:rsidR="007359FE" w:rsidRDefault="00000000">
            <w:pPr>
              <w:pStyle w:val="Compact"/>
            </w:pPr>
            <w:r>
              <w:t>Paper 1 core consolidation</w:t>
            </w:r>
          </w:p>
        </w:tc>
        <w:tc>
          <w:tcPr>
            <w:tcW w:w="0" w:type="auto"/>
          </w:tcPr>
          <w:p w14:paraId="4383B100" w14:textId="77777777" w:rsidR="007359FE" w:rsidRDefault="00000000">
            <w:pPr>
              <w:pStyle w:val="Compact"/>
            </w:pPr>
            <w:r>
              <w:t>All core content, core practicals, calculations, diagrams and command words.</w:t>
            </w:r>
          </w:p>
        </w:tc>
        <w:tc>
          <w:tcPr>
            <w:tcW w:w="0" w:type="auto"/>
          </w:tcPr>
          <w:p w14:paraId="2E2A1A41" w14:textId="77777777" w:rsidR="007359FE" w:rsidRDefault="00000000">
            <w:pPr>
              <w:pStyle w:val="Compact"/>
            </w:pPr>
            <w:r>
              <w:t>Full 2-hour Paper 1B and correction log.</w:t>
            </w:r>
          </w:p>
        </w:tc>
      </w:tr>
      <w:tr w:rsidR="007359FE" w14:paraId="2D06E197" w14:textId="77777777">
        <w:tc>
          <w:tcPr>
            <w:tcW w:w="0" w:type="auto"/>
          </w:tcPr>
          <w:p w14:paraId="02CD490E" w14:textId="77777777" w:rsidR="007359FE" w:rsidRDefault="00000000">
            <w:pPr>
              <w:pStyle w:val="Compact"/>
            </w:pPr>
            <w:r>
              <w:t>12</w:t>
            </w:r>
          </w:p>
        </w:tc>
        <w:tc>
          <w:tcPr>
            <w:tcW w:w="0" w:type="auto"/>
          </w:tcPr>
          <w:p w14:paraId="187853BD" w14:textId="77777777" w:rsidR="007359FE" w:rsidRDefault="00000000">
            <w:pPr>
              <w:pStyle w:val="Compact"/>
            </w:pPr>
            <w:r>
              <w:t xml:space="preserve">Paper 2 consolidation </w:t>
            </w:r>
            <w:r>
              <w:lastRenderedPageBreak/>
              <w:t>and weak-topic repair</w:t>
            </w:r>
          </w:p>
        </w:tc>
        <w:tc>
          <w:tcPr>
            <w:tcW w:w="0" w:type="auto"/>
          </w:tcPr>
          <w:p w14:paraId="5B312F3C" w14:textId="77777777" w:rsidR="007359FE" w:rsidRDefault="00000000">
            <w:pPr>
              <w:pStyle w:val="Compact"/>
            </w:pPr>
            <w:r>
              <w:lastRenderedPageBreak/>
              <w:t>All content, compulsory B statements, practical/data skills and top five weak areas.</w:t>
            </w:r>
          </w:p>
        </w:tc>
        <w:tc>
          <w:tcPr>
            <w:tcW w:w="0" w:type="auto"/>
          </w:tcPr>
          <w:p w14:paraId="08EDFCC6" w14:textId="77777777" w:rsidR="007359FE" w:rsidRDefault="00000000">
            <w:pPr>
              <w:pStyle w:val="Compact"/>
            </w:pPr>
            <w:r>
              <w:t>Full 1-hour 15-minute Paper 2B and final repair.</w:t>
            </w:r>
          </w:p>
        </w:tc>
      </w:tr>
    </w:tbl>
    <w:p w14:paraId="7C093764" w14:textId="77777777" w:rsidR="007359FE" w:rsidRDefault="00000000">
      <w:pPr>
        <w:pStyle w:val="Heading1"/>
      </w:pPr>
      <w:bookmarkStart w:id="7" w:name="detailed-weekly-timetable"/>
      <w:bookmarkEnd w:id="6"/>
      <w:r>
        <w:t>Detailed weekly timetable</w:t>
      </w:r>
    </w:p>
    <w:p w14:paraId="089EF9DB" w14:textId="77777777" w:rsidR="007359FE" w:rsidRDefault="00000000">
      <w:pPr>
        <w:pStyle w:val="Heading2"/>
      </w:pPr>
      <w:bookmarkStart w:id="8" w:name="X5ccf13d8448ea87e7844ebf52ce22cbc8e38018"/>
      <w:r>
        <w:t>Week 1: Living organisms, cells and movement across membranes</w:t>
      </w:r>
    </w:p>
    <w:tbl>
      <w:tblPr>
        <w:tblStyle w:val="Table"/>
        <w:tblW w:w="5000" w:type="pct"/>
        <w:tblLook w:val="0020" w:firstRow="1" w:lastRow="0" w:firstColumn="0" w:lastColumn="0" w:noHBand="0" w:noVBand="0"/>
      </w:tblPr>
      <w:tblGrid>
        <w:gridCol w:w="1212"/>
        <w:gridCol w:w="8138"/>
      </w:tblGrid>
      <w:tr w:rsidR="007359FE" w14:paraId="5A8CDB52" w14:textId="77777777" w:rsidTr="0000325F">
        <w:trPr>
          <w:cnfStyle w:val="100000000000" w:firstRow="1" w:lastRow="0" w:firstColumn="0" w:lastColumn="0" w:oddVBand="0" w:evenVBand="0" w:oddHBand="0" w:evenHBand="0" w:firstRowFirstColumn="0" w:firstRowLastColumn="0" w:lastRowFirstColumn="0" w:lastRowLastColumn="0"/>
          <w:tblHeader/>
        </w:trPr>
        <w:tc>
          <w:tcPr>
            <w:tcW w:w="648" w:type="pct"/>
          </w:tcPr>
          <w:p w14:paraId="55E40A38" w14:textId="77777777" w:rsidR="007359FE" w:rsidRDefault="00000000">
            <w:pPr>
              <w:pStyle w:val="Compact"/>
            </w:pPr>
            <w:r>
              <w:rPr>
                <w:bCs/>
              </w:rPr>
              <w:t>Session</w:t>
            </w:r>
          </w:p>
        </w:tc>
        <w:tc>
          <w:tcPr>
            <w:tcW w:w="4352" w:type="pct"/>
          </w:tcPr>
          <w:p w14:paraId="2868E102" w14:textId="77777777" w:rsidR="007359FE" w:rsidRDefault="00000000">
            <w:pPr>
              <w:pStyle w:val="Compact"/>
            </w:pPr>
            <w:r>
              <w:rPr>
                <w:bCs/>
              </w:rPr>
              <w:t>Focus</w:t>
            </w:r>
          </w:p>
        </w:tc>
      </w:tr>
      <w:tr w:rsidR="007359FE" w14:paraId="1E6F7F21" w14:textId="77777777" w:rsidTr="0000325F">
        <w:tc>
          <w:tcPr>
            <w:tcW w:w="648" w:type="pct"/>
          </w:tcPr>
          <w:p w14:paraId="68C6D192" w14:textId="77777777" w:rsidR="007359FE" w:rsidRDefault="00000000">
            <w:pPr>
              <w:pStyle w:val="Compact"/>
            </w:pPr>
            <w:r>
              <w:t>Session 1</w:t>
            </w:r>
          </w:p>
        </w:tc>
        <w:tc>
          <w:tcPr>
            <w:tcW w:w="4352" w:type="pct"/>
          </w:tcPr>
          <w:p w14:paraId="2E62C6C0" w14:textId="77777777" w:rsidR="007359FE" w:rsidRDefault="00000000">
            <w:pPr>
              <w:pStyle w:val="Compact"/>
            </w:pPr>
            <w:r>
              <w:t>Characteristics of life; features of plants, animals, fungi, protoctists, bacteria and viruses; pathogens</w:t>
            </w:r>
          </w:p>
        </w:tc>
      </w:tr>
      <w:tr w:rsidR="007359FE" w14:paraId="5FE5806A" w14:textId="77777777" w:rsidTr="0000325F">
        <w:tc>
          <w:tcPr>
            <w:tcW w:w="648" w:type="pct"/>
          </w:tcPr>
          <w:p w14:paraId="366CE47D" w14:textId="77777777" w:rsidR="007359FE" w:rsidRDefault="00000000">
            <w:pPr>
              <w:pStyle w:val="Compact"/>
            </w:pPr>
            <w:r>
              <w:t>Session 2</w:t>
            </w:r>
          </w:p>
        </w:tc>
        <w:tc>
          <w:tcPr>
            <w:tcW w:w="4352" w:type="pct"/>
          </w:tcPr>
          <w:p w14:paraId="0A865E8A" w14:textId="77777777" w:rsidR="007359FE" w:rsidRDefault="00000000">
            <w:pPr>
              <w:pStyle w:val="Compact"/>
            </w:pPr>
            <w:r>
              <w:t>Levels of organisation; plant and animal cell structures and functions; similarities and differences</w:t>
            </w:r>
          </w:p>
        </w:tc>
      </w:tr>
      <w:tr w:rsidR="007359FE" w14:paraId="6090AE2F" w14:textId="77777777" w:rsidTr="0000325F">
        <w:tc>
          <w:tcPr>
            <w:tcW w:w="648" w:type="pct"/>
          </w:tcPr>
          <w:p w14:paraId="027C49C3" w14:textId="77777777" w:rsidR="007359FE" w:rsidRDefault="00000000">
            <w:pPr>
              <w:pStyle w:val="Compact"/>
            </w:pPr>
            <w:r>
              <w:t>Session 3</w:t>
            </w:r>
          </w:p>
        </w:tc>
        <w:tc>
          <w:tcPr>
            <w:tcW w:w="4352" w:type="pct"/>
          </w:tcPr>
          <w:p w14:paraId="75267CDA" w14:textId="77777777" w:rsidR="007359FE" w:rsidRDefault="00000000">
            <w:pPr>
              <w:pStyle w:val="Compact"/>
            </w:pPr>
            <w:r>
              <w:t>B content: differentiation, specialised cells and advantages/disadvantages of stem cells in medicine</w:t>
            </w:r>
          </w:p>
        </w:tc>
      </w:tr>
      <w:tr w:rsidR="007359FE" w14:paraId="50675DFA" w14:textId="77777777" w:rsidTr="0000325F">
        <w:tc>
          <w:tcPr>
            <w:tcW w:w="648" w:type="pct"/>
          </w:tcPr>
          <w:p w14:paraId="29771CB7" w14:textId="77777777" w:rsidR="007359FE" w:rsidRDefault="00000000">
            <w:pPr>
              <w:pStyle w:val="Compact"/>
            </w:pPr>
            <w:r>
              <w:t>Session 4</w:t>
            </w:r>
          </w:p>
        </w:tc>
        <w:tc>
          <w:tcPr>
            <w:tcW w:w="4352" w:type="pct"/>
          </w:tcPr>
          <w:p w14:paraId="59955193" w14:textId="77777777" w:rsidR="007359FE" w:rsidRDefault="00000000">
            <w:pPr>
              <w:pStyle w:val="Compact"/>
            </w:pPr>
            <w:r>
              <w:t>Diffusion, osmosis and active transport; surface area:volume, distance, temperature and concentration gradient</w:t>
            </w:r>
          </w:p>
        </w:tc>
      </w:tr>
      <w:tr w:rsidR="007359FE" w14:paraId="3705FD65" w14:textId="77777777" w:rsidTr="0000325F">
        <w:tc>
          <w:tcPr>
            <w:tcW w:w="648" w:type="pct"/>
          </w:tcPr>
          <w:p w14:paraId="288D170A" w14:textId="77777777" w:rsidR="007359FE" w:rsidRDefault="00000000">
            <w:pPr>
              <w:pStyle w:val="Compact"/>
            </w:pPr>
            <w:r>
              <w:t>Session 5</w:t>
            </w:r>
          </w:p>
        </w:tc>
        <w:tc>
          <w:tcPr>
            <w:tcW w:w="4352" w:type="pct"/>
          </w:tcPr>
          <w:p w14:paraId="47B99E98" w14:textId="77777777" w:rsidR="007359FE" w:rsidRDefault="00000000">
            <w:pPr>
              <w:pStyle w:val="Compact"/>
            </w:pPr>
            <w:r>
              <w:t>Diffusion/osmosis practical, cell/microscope diagrams, magnification and mixed exam questions</w:t>
            </w:r>
          </w:p>
        </w:tc>
      </w:tr>
    </w:tbl>
    <w:p w14:paraId="7BD6CCCD" w14:textId="77777777" w:rsidR="007359FE" w:rsidRPr="0000325F" w:rsidRDefault="00000000">
      <w:pPr>
        <w:pStyle w:val="BodyText"/>
      </w:pPr>
      <w:r w:rsidRPr="0085442A">
        <w:rPr>
          <w:b/>
          <w:bCs/>
        </w:rPr>
        <w:t>Include:</w:t>
      </w:r>
      <w:r w:rsidRPr="0000325F">
        <w:t xml:space="preserve"> Characteristics of living organisms; features of plants, animals, fungi, protoctists, bacteria and viruses; pathogens; levels of organisation; cell structures and functions; plant/animal cell comparisons; specialised cells; diffusion, osmosis and active transport; and factors affecting movement across membranes.</w:t>
      </w:r>
    </w:p>
    <w:p w14:paraId="7A7BCEC1" w14:textId="77777777" w:rsidR="007359FE" w:rsidRPr="0000325F" w:rsidRDefault="00000000">
      <w:pPr>
        <w:pStyle w:val="BodyText"/>
      </w:pPr>
      <w:r w:rsidRPr="0085442A">
        <w:rPr>
          <w:b/>
          <w:bCs/>
        </w:rPr>
        <w:t>Exam practice:</w:t>
      </w:r>
      <w:r w:rsidRPr="0000325F">
        <w:t xml:space="preserve"> Cell and organism classification, labelled diagrams, magnification/unit conversions, osmosis data and “explain the adaptation” questions.</w:t>
      </w:r>
    </w:p>
    <w:p w14:paraId="7AB7ACBC" w14:textId="77777777" w:rsidR="007359FE" w:rsidRPr="0000325F" w:rsidRDefault="00000000">
      <w:pPr>
        <w:pStyle w:val="BodyText"/>
      </w:pPr>
      <w:r w:rsidRPr="0085442A">
        <w:rPr>
          <w:b/>
          <w:bCs/>
        </w:rPr>
        <w:t>Compulsory B content:</w:t>
      </w:r>
      <w:r w:rsidRPr="0000325F">
        <w:t xml:space="preserve"> Cell differentiation, advantages and disadvantages of stem cells in medicine.</w:t>
      </w:r>
    </w:p>
    <w:p w14:paraId="736A946A" w14:textId="77777777" w:rsidR="007359FE" w:rsidRDefault="00000000">
      <w:pPr>
        <w:pStyle w:val="Heading2"/>
      </w:pPr>
      <w:bookmarkStart w:id="9" w:name="X289d39556bb5eb7efb28c1091aa05c64fab7a23"/>
      <w:bookmarkEnd w:id="8"/>
      <w:r>
        <w:t>Week 2: Biological molecules, enzymes, diet and digestion</w:t>
      </w:r>
    </w:p>
    <w:tbl>
      <w:tblPr>
        <w:tblStyle w:val="Table"/>
        <w:tblW w:w="5000" w:type="pct"/>
        <w:tblLook w:val="0020" w:firstRow="1" w:lastRow="0" w:firstColumn="0" w:lastColumn="0" w:noHBand="0" w:noVBand="0"/>
      </w:tblPr>
      <w:tblGrid>
        <w:gridCol w:w="1212"/>
        <w:gridCol w:w="8138"/>
      </w:tblGrid>
      <w:tr w:rsidR="007359FE" w14:paraId="46CBD985" w14:textId="77777777" w:rsidTr="0000325F">
        <w:trPr>
          <w:cnfStyle w:val="100000000000" w:firstRow="1" w:lastRow="0" w:firstColumn="0" w:lastColumn="0" w:oddVBand="0" w:evenVBand="0" w:oddHBand="0" w:evenHBand="0" w:firstRowFirstColumn="0" w:firstRowLastColumn="0" w:lastRowFirstColumn="0" w:lastRowLastColumn="0"/>
          <w:tblHeader/>
        </w:trPr>
        <w:tc>
          <w:tcPr>
            <w:tcW w:w="648" w:type="pct"/>
          </w:tcPr>
          <w:p w14:paraId="5ACCAAE8" w14:textId="77777777" w:rsidR="007359FE" w:rsidRDefault="00000000">
            <w:pPr>
              <w:pStyle w:val="Compact"/>
            </w:pPr>
            <w:r>
              <w:rPr>
                <w:bCs/>
              </w:rPr>
              <w:t>Session</w:t>
            </w:r>
          </w:p>
        </w:tc>
        <w:tc>
          <w:tcPr>
            <w:tcW w:w="4352" w:type="pct"/>
          </w:tcPr>
          <w:p w14:paraId="78C55E9E" w14:textId="77777777" w:rsidR="007359FE" w:rsidRDefault="00000000">
            <w:pPr>
              <w:pStyle w:val="Compact"/>
            </w:pPr>
            <w:r>
              <w:rPr>
                <w:bCs/>
              </w:rPr>
              <w:t>Focus</w:t>
            </w:r>
          </w:p>
        </w:tc>
      </w:tr>
      <w:tr w:rsidR="007359FE" w14:paraId="76804168" w14:textId="77777777" w:rsidTr="0000325F">
        <w:tc>
          <w:tcPr>
            <w:tcW w:w="648" w:type="pct"/>
          </w:tcPr>
          <w:p w14:paraId="1564A28E" w14:textId="77777777" w:rsidR="007359FE" w:rsidRDefault="00000000">
            <w:pPr>
              <w:pStyle w:val="Compact"/>
            </w:pPr>
            <w:r>
              <w:t>Session 1</w:t>
            </w:r>
          </w:p>
        </w:tc>
        <w:tc>
          <w:tcPr>
            <w:tcW w:w="4352" w:type="pct"/>
          </w:tcPr>
          <w:p w14:paraId="50BCCFE4" w14:textId="77777777" w:rsidR="007359FE" w:rsidRDefault="00000000">
            <w:pPr>
              <w:pStyle w:val="Compact"/>
            </w:pPr>
            <w:r>
              <w:t>Carbohydrates, proteins and lipids: elements, monomers, polymers and food-test observations</w:t>
            </w:r>
          </w:p>
        </w:tc>
      </w:tr>
      <w:tr w:rsidR="007359FE" w14:paraId="64DDA44C" w14:textId="77777777" w:rsidTr="0000325F">
        <w:tc>
          <w:tcPr>
            <w:tcW w:w="648" w:type="pct"/>
          </w:tcPr>
          <w:p w14:paraId="315A1BFB" w14:textId="77777777" w:rsidR="007359FE" w:rsidRDefault="00000000">
            <w:pPr>
              <w:pStyle w:val="Compact"/>
            </w:pPr>
            <w:r>
              <w:t>Session 2</w:t>
            </w:r>
          </w:p>
        </w:tc>
        <w:tc>
          <w:tcPr>
            <w:tcW w:w="4352" w:type="pct"/>
          </w:tcPr>
          <w:p w14:paraId="68F046EB" w14:textId="77777777" w:rsidR="007359FE" w:rsidRDefault="00000000">
            <w:pPr>
              <w:pStyle w:val="Compact"/>
            </w:pPr>
            <w:r>
              <w:t>Enzymes as biological catalysts; active sites; effects of temperature and pH; practical design/evaluation</w:t>
            </w:r>
          </w:p>
        </w:tc>
      </w:tr>
      <w:tr w:rsidR="007359FE" w14:paraId="1BF3FC07" w14:textId="77777777" w:rsidTr="0000325F">
        <w:tc>
          <w:tcPr>
            <w:tcW w:w="648" w:type="pct"/>
          </w:tcPr>
          <w:p w14:paraId="25F4EC46" w14:textId="77777777" w:rsidR="007359FE" w:rsidRDefault="00000000">
            <w:pPr>
              <w:pStyle w:val="Compact"/>
            </w:pPr>
            <w:r>
              <w:t>Session 3</w:t>
            </w:r>
          </w:p>
        </w:tc>
        <w:tc>
          <w:tcPr>
            <w:tcW w:w="4352" w:type="pct"/>
          </w:tcPr>
          <w:p w14:paraId="40190C27" w14:textId="77777777" w:rsidR="007359FE" w:rsidRDefault="00000000">
            <w:pPr>
              <w:pStyle w:val="Compact"/>
            </w:pPr>
            <w:r>
              <w:t>Balanced diet: carbohydrate, protein, lipid, vitamins A/C/D, calcium, iron, water and fibre; changing energy needs</w:t>
            </w:r>
          </w:p>
        </w:tc>
      </w:tr>
      <w:tr w:rsidR="007359FE" w14:paraId="18FDE10E" w14:textId="77777777" w:rsidTr="0000325F">
        <w:tc>
          <w:tcPr>
            <w:tcW w:w="648" w:type="pct"/>
          </w:tcPr>
          <w:p w14:paraId="7A18536F" w14:textId="77777777" w:rsidR="007359FE" w:rsidRDefault="00000000">
            <w:pPr>
              <w:pStyle w:val="Compact"/>
            </w:pPr>
            <w:r>
              <w:lastRenderedPageBreak/>
              <w:t>Session 4</w:t>
            </w:r>
          </w:p>
        </w:tc>
        <w:tc>
          <w:tcPr>
            <w:tcW w:w="4352" w:type="pct"/>
          </w:tcPr>
          <w:p w14:paraId="1245C0B0" w14:textId="77777777" w:rsidR="007359FE" w:rsidRDefault="00000000">
            <w:pPr>
              <w:pStyle w:val="Compact"/>
            </w:pPr>
            <w:r>
              <w:t>Alimentary canal, peristalsis, digestive enzymes, bile and absorption by villi</w:t>
            </w:r>
          </w:p>
        </w:tc>
      </w:tr>
      <w:tr w:rsidR="007359FE" w14:paraId="30EC3193" w14:textId="77777777" w:rsidTr="0000325F">
        <w:tc>
          <w:tcPr>
            <w:tcW w:w="648" w:type="pct"/>
          </w:tcPr>
          <w:p w14:paraId="5EAF83A4" w14:textId="77777777" w:rsidR="007359FE" w:rsidRDefault="00000000">
            <w:pPr>
              <w:pStyle w:val="Compact"/>
            </w:pPr>
            <w:r>
              <w:t>Session 5</w:t>
            </w:r>
          </w:p>
        </w:tc>
        <w:tc>
          <w:tcPr>
            <w:tcW w:w="4352" w:type="pct"/>
          </w:tcPr>
          <w:p w14:paraId="0E5A1534" w14:textId="77777777" w:rsidR="007359FE" w:rsidRDefault="00000000">
            <w:pPr>
              <w:pStyle w:val="Compact"/>
            </w:pPr>
            <w:r>
              <w:t>B content: food-energy investigation; enzyme/food-test data and mixed digestion questions</w:t>
            </w:r>
          </w:p>
        </w:tc>
      </w:tr>
    </w:tbl>
    <w:p w14:paraId="7036AB64" w14:textId="595FDA67" w:rsidR="007359FE" w:rsidRPr="0000325F" w:rsidRDefault="00000000">
      <w:pPr>
        <w:pStyle w:val="BodyText"/>
      </w:pPr>
      <w:r w:rsidRPr="0085442A">
        <w:rPr>
          <w:b/>
          <w:bCs/>
        </w:rPr>
        <w:t>Include:</w:t>
      </w:r>
      <w:r w:rsidRPr="0000325F">
        <w:t xml:space="preserve"> Elements and basic units in carbohydrates, proteins and lipids; food tests; enzyme action and active sites; effects of temperature and pH; a balanced diet including carbohydrate, protein, lipid, vitamins A, C and D, calcium, iron, water and fibre; changing energy requirements; alimentary canal, peristalsis, digestive enzymes, bile and villus adaptations.</w:t>
      </w:r>
    </w:p>
    <w:p w14:paraId="7C5A171B" w14:textId="77777777" w:rsidR="007359FE" w:rsidRPr="0000325F" w:rsidRDefault="00000000">
      <w:pPr>
        <w:pStyle w:val="BodyText"/>
      </w:pPr>
      <w:r w:rsidRPr="0085442A">
        <w:rPr>
          <w:b/>
          <w:bCs/>
        </w:rPr>
        <w:t>Exam practice:</w:t>
      </w:r>
      <w:r w:rsidRPr="0000325F">
        <w:t xml:space="preserve"> Food-test observations, enzyme graphs, practical evaluation, diet calculations and linked digestion/absorption explanations.</w:t>
      </w:r>
    </w:p>
    <w:p w14:paraId="273569B6" w14:textId="77777777" w:rsidR="007359FE" w:rsidRPr="0000325F" w:rsidRDefault="00000000">
      <w:pPr>
        <w:pStyle w:val="BodyText"/>
      </w:pPr>
      <w:r w:rsidRPr="0085442A">
        <w:rPr>
          <w:b/>
          <w:bCs/>
        </w:rPr>
        <w:t>Compulsory B content:</w:t>
      </w:r>
      <w:r w:rsidRPr="0000325F">
        <w:t xml:space="preserve"> Enzyme activity at different pH values and the practical investigation of food energy content.</w:t>
      </w:r>
    </w:p>
    <w:p w14:paraId="47252B2E" w14:textId="77777777" w:rsidR="007359FE" w:rsidRDefault="00000000">
      <w:pPr>
        <w:pStyle w:val="Heading2"/>
      </w:pPr>
      <w:bookmarkStart w:id="10" w:name="Xdc28c43b9a4e3b344c316d0a4ed8c7fee6d72ac"/>
      <w:bookmarkEnd w:id="9"/>
      <w:r>
        <w:t>Week 3: Plant nutrition, gas exchange and transport</w:t>
      </w:r>
    </w:p>
    <w:tbl>
      <w:tblPr>
        <w:tblStyle w:val="Table"/>
        <w:tblW w:w="5000" w:type="pct"/>
        <w:tblLook w:val="0020" w:firstRow="1" w:lastRow="0" w:firstColumn="0" w:lastColumn="0" w:noHBand="0" w:noVBand="0"/>
      </w:tblPr>
      <w:tblGrid>
        <w:gridCol w:w="1212"/>
        <w:gridCol w:w="8138"/>
      </w:tblGrid>
      <w:tr w:rsidR="007359FE" w14:paraId="3B2A36B6" w14:textId="77777777" w:rsidTr="0000325F">
        <w:trPr>
          <w:cnfStyle w:val="100000000000" w:firstRow="1" w:lastRow="0" w:firstColumn="0" w:lastColumn="0" w:oddVBand="0" w:evenVBand="0" w:oddHBand="0" w:evenHBand="0" w:firstRowFirstColumn="0" w:firstRowLastColumn="0" w:lastRowFirstColumn="0" w:lastRowLastColumn="0"/>
          <w:tblHeader/>
        </w:trPr>
        <w:tc>
          <w:tcPr>
            <w:tcW w:w="648" w:type="pct"/>
          </w:tcPr>
          <w:p w14:paraId="77F66929" w14:textId="77777777" w:rsidR="007359FE" w:rsidRDefault="00000000">
            <w:pPr>
              <w:pStyle w:val="Compact"/>
            </w:pPr>
            <w:r>
              <w:rPr>
                <w:bCs/>
              </w:rPr>
              <w:t>Session</w:t>
            </w:r>
          </w:p>
        </w:tc>
        <w:tc>
          <w:tcPr>
            <w:tcW w:w="4352" w:type="pct"/>
          </w:tcPr>
          <w:p w14:paraId="432D47D9" w14:textId="77777777" w:rsidR="007359FE" w:rsidRDefault="00000000">
            <w:pPr>
              <w:pStyle w:val="Compact"/>
            </w:pPr>
            <w:r>
              <w:rPr>
                <w:bCs/>
              </w:rPr>
              <w:t>Focus</w:t>
            </w:r>
          </w:p>
        </w:tc>
      </w:tr>
      <w:tr w:rsidR="007359FE" w14:paraId="1530EF3E" w14:textId="77777777" w:rsidTr="0000325F">
        <w:tc>
          <w:tcPr>
            <w:tcW w:w="648" w:type="pct"/>
          </w:tcPr>
          <w:p w14:paraId="5D81A6A7" w14:textId="77777777" w:rsidR="007359FE" w:rsidRDefault="00000000">
            <w:pPr>
              <w:pStyle w:val="Compact"/>
            </w:pPr>
            <w:r>
              <w:t>Session 1</w:t>
            </w:r>
          </w:p>
        </w:tc>
        <w:tc>
          <w:tcPr>
            <w:tcW w:w="4352" w:type="pct"/>
          </w:tcPr>
          <w:p w14:paraId="51E339E5" w14:textId="77777777" w:rsidR="007359FE" w:rsidRDefault="00000000">
            <w:pPr>
              <w:pStyle w:val="Compact"/>
            </w:pPr>
            <w:r>
              <w:t>Photosynthesis process, word equation, balanced symbol equation and energy conversion</w:t>
            </w:r>
          </w:p>
        </w:tc>
      </w:tr>
      <w:tr w:rsidR="007359FE" w14:paraId="134374EC" w14:textId="77777777" w:rsidTr="0000325F">
        <w:tc>
          <w:tcPr>
            <w:tcW w:w="648" w:type="pct"/>
          </w:tcPr>
          <w:p w14:paraId="1156EA54" w14:textId="77777777" w:rsidR="007359FE" w:rsidRDefault="00000000">
            <w:pPr>
              <w:pStyle w:val="Compact"/>
            </w:pPr>
            <w:r>
              <w:t>Session 2</w:t>
            </w:r>
          </w:p>
        </w:tc>
        <w:tc>
          <w:tcPr>
            <w:tcW w:w="4352" w:type="pct"/>
          </w:tcPr>
          <w:p w14:paraId="4E6852F6" w14:textId="77777777" w:rsidR="007359FE" w:rsidRDefault="00000000">
            <w:pPr>
              <w:pStyle w:val="Compact"/>
            </w:pPr>
            <w:r>
              <w:t>Limiting factors, leaf adaptations, mineral ions and photosynthesis investigations</w:t>
            </w:r>
          </w:p>
        </w:tc>
      </w:tr>
      <w:tr w:rsidR="007359FE" w14:paraId="513BC862" w14:textId="77777777" w:rsidTr="0000325F">
        <w:tc>
          <w:tcPr>
            <w:tcW w:w="648" w:type="pct"/>
          </w:tcPr>
          <w:p w14:paraId="1DE93523" w14:textId="77777777" w:rsidR="007359FE" w:rsidRDefault="00000000">
            <w:pPr>
              <w:pStyle w:val="Compact"/>
            </w:pPr>
            <w:r>
              <w:t>Session 3</w:t>
            </w:r>
          </w:p>
        </w:tc>
        <w:tc>
          <w:tcPr>
            <w:tcW w:w="4352" w:type="pct"/>
          </w:tcPr>
          <w:p w14:paraId="16A84A6C" w14:textId="77777777" w:rsidR="007359FE" w:rsidRDefault="00000000">
            <w:pPr>
              <w:pStyle w:val="Compact"/>
            </w:pPr>
            <w:r>
              <w:t>B content: plant gas exchange, stomata, day/night exchange, hydrogen-carbonate indicator and metabolic waste gases</w:t>
            </w:r>
          </w:p>
        </w:tc>
      </w:tr>
      <w:tr w:rsidR="007359FE" w14:paraId="69A39D3D" w14:textId="77777777" w:rsidTr="0000325F">
        <w:tc>
          <w:tcPr>
            <w:tcW w:w="648" w:type="pct"/>
          </w:tcPr>
          <w:p w14:paraId="7D832573" w14:textId="77777777" w:rsidR="007359FE" w:rsidRDefault="00000000">
            <w:pPr>
              <w:pStyle w:val="Compact"/>
            </w:pPr>
            <w:r>
              <w:t>Session 4</w:t>
            </w:r>
          </w:p>
        </w:tc>
        <w:tc>
          <w:tcPr>
            <w:tcW w:w="4352" w:type="pct"/>
          </w:tcPr>
          <w:p w14:paraId="2B40A26B" w14:textId="77777777" w:rsidR="007359FE" w:rsidRDefault="00000000">
            <w:pPr>
              <w:pStyle w:val="Compact"/>
            </w:pPr>
            <w:r>
              <w:t>Why unicellular organisms rely on diffusion; why multicellular organisms need transport; xylem, phloem, root hairs and transpiration</w:t>
            </w:r>
          </w:p>
        </w:tc>
      </w:tr>
      <w:tr w:rsidR="007359FE" w14:paraId="7A9C85FD" w14:textId="77777777" w:rsidTr="0000325F">
        <w:tc>
          <w:tcPr>
            <w:tcW w:w="648" w:type="pct"/>
          </w:tcPr>
          <w:p w14:paraId="44D41A1B" w14:textId="77777777" w:rsidR="007359FE" w:rsidRDefault="00000000">
            <w:pPr>
              <w:pStyle w:val="Compact"/>
            </w:pPr>
            <w:r>
              <w:t>Session 5</w:t>
            </w:r>
          </w:p>
        </w:tc>
        <w:tc>
          <w:tcPr>
            <w:tcW w:w="4352" w:type="pct"/>
          </w:tcPr>
          <w:p w14:paraId="17FA5BB2" w14:textId="77777777" w:rsidR="007359FE" w:rsidRDefault="00000000">
            <w:pPr>
              <w:pStyle w:val="Compact"/>
            </w:pPr>
            <w:r>
              <w:t>B-content leafy-shoot transpiration practical; plant tropisms and auxin; graphs and mixed plant questions</w:t>
            </w:r>
          </w:p>
        </w:tc>
      </w:tr>
    </w:tbl>
    <w:p w14:paraId="61CD424E" w14:textId="77777777" w:rsidR="007359FE" w:rsidRPr="0000325F" w:rsidRDefault="00000000">
      <w:pPr>
        <w:pStyle w:val="BodyText"/>
      </w:pPr>
      <w:r w:rsidRPr="0085442A">
        <w:rPr>
          <w:b/>
          <w:bCs/>
        </w:rPr>
        <w:t>Include:</w:t>
      </w:r>
      <w:r w:rsidRPr="0000325F">
        <w:t xml:space="preserve"> Photosynthesis word and balanced symbol equations; limiting factors; leaf adaptations; mineral ions; photosynthesis investigations; plant gas exchange; carbon dioxide and oxygen as metabolic waste products lost through stomata; why unicellular organisms can rely on diffusion and multicellular organisms need transport systems; xylem, phloem, root hair cells, transpiration, plant tropisms and auxin.</w:t>
      </w:r>
    </w:p>
    <w:p w14:paraId="1A758CDF" w14:textId="77777777" w:rsidR="007359FE" w:rsidRPr="0000325F" w:rsidRDefault="00000000">
      <w:pPr>
        <w:pStyle w:val="BodyText"/>
      </w:pPr>
      <w:r w:rsidRPr="0000325F">
        <w:t>Exam practice: Limiting-factor graphs, leaf and vascular-bundle diagrams, starch-test methods, potometer data and practical-design questions.</w:t>
      </w:r>
    </w:p>
    <w:p w14:paraId="2AA9F505" w14:textId="77777777" w:rsidR="007359FE" w:rsidRPr="0000325F" w:rsidRDefault="00000000">
      <w:pPr>
        <w:pStyle w:val="BodyText"/>
      </w:pPr>
      <w:r w:rsidRPr="0000325F">
        <w:t>Compulsory B content: Plant gas exchange by diffusion, day/night net gas exchange, hydrogen-carbonate indicator, water uptake by root hair cells, transpiration and the leafy-shoot investigation.</w:t>
      </w:r>
    </w:p>
    <w:p w14:paraId="55298886" w14:textId="77777777" w:rsidR="007359FE" w:rsidRDefault="00000000">
      <w:pPr>
        <w:pStyle w:val="Heading2"/>
      </w:pPr>
      <w:bookmarkStart w:id="11" w:name="X70ef1ddf69565566bdc4775abb1d159a6d26a7f"/>
      <w:bookmarkEnd w:id="10"/>
      <w:r>
        <w:lastRenderedPageBreak/>
        <w:t>Week 4: Respiration, human gas exchange, blood and circulation</w:t>
      </w:r>
    </w:p>
    <w:tbl>
      <w:tblPr>
        <w:tblStyle w:val="Table"/>
        <w:tblW w:w="5000" w:type="pct"/>
        <w:tblLook w:val="0020" w:firstRow="1" w:lastRow="0" w:firstColumn="0" w:lastColumn="0" w:noHBand="0" w:noVBand="0"/>
      </w:tblPr>
      <w:tblGrid>
        <w:gridCol w:w="1212"/>
        <w:gridCol w:w="8138"/>
      </w:tblGrid>
      <w:tr w:rsidR="007359FE" w14:paraId="3B24AFD0" w14:textId="77777777" w:rsidTr="0000325F">
        <w:trPr>
          <w:cnfStyle w:val="100000000000" w:firstRow="1" w:lastRow="0" w:firstColumn="0" w:lastColumn="0" w:oddVBand="0" w:evenVBand="0" w:oddHBand="0" w:evenHBand="0" w:firstRowFirstColumn="0" w:firstRowLastColumn="0" w:lastRowFirstColumn="0" w:lastRowLastColumn="0"/>
          <w:tblHeader/>
        </w:trPr>
        <w:tc>
          <w:tcPr>
            <w:tcW w:w="648" w:type="pct"/>
          </w:tcPr>
          <w:p w14:paraId="35675000" w14:textId="77777777" w:rsidR="007359FE" w:rsidRDefault="00000000">
            <w:pPr>
              <w:pStyle w:val="Compact"/>
            </w:pPr>
            <w:r>
              <w:rPr>
                <w:bCs/>
              </w:rPr>
              <w:t>Session</w:t>
            </w:r>
          </w:p>
        </w:tc>
        <w:tc>
          <w:tcPr>
            <w:tcW w:w="4352" w:type="pct"/>
          </w:tcPr>
          <w:p w14:paraId="5774E93D" w14:textId="77777777" w:rsidR="007359FE" w:rsidRDefault="00000000">
            <w:pPr>
              <w:pStyle w:val="Compact"/>
            </w:pPr>
            <w:r>
              <w:rPr>
                <w:bCs/>
              </w:rPr>
              <w:t>Focus</w:t>
            </w:r>
          </w:p>
        </w:tc>
      </w:tr>
      <w:tr w:rsidR="007359FE" w14:paraId="2A35FD46" w14:textId="77777777" w:rsidTr="0000325F">
        <w:tc>
          <w:tcPr>
            <w:tcW w:w="648" w:type="pct"/>
          </w:tcPr>
          <w:p w14:paraId="09799290" w14:textId="77777777" w:rsidR="007359FE" w:rsidRDefault="00000000">
            <w:pPr>
              <w:pStyle w:val="Compact"/>
            </w:pPr>
            <w:r>
              <w:t>Session 1</w:t>
            </w:r>
          </w:p>
        </w:tc>
        <w:tc>
          <w:tcPr>
            <w:tcW w:w="4352" w:type="pct"/>
          </w:tcPr>
          <w:p w14:paraId="17F8432E" w14:textId="77777777" w:rsidR="007359FE" w:rsidRDefault="00000000">
            <w:pPr>
              <w:pStyle w:val="Compact"/>
            </w:pPr>
            <w:r>
              <w:t>ATP; aerobic respiration word and balanced symbol equations; anaerobic word equations in animals and plants; practical</w:t>
            </w:r>
          </w:p>
        </w:tc>
      </w:tr>
      <w:tr w:rsidR="007359FE" w14:paraId="1CB34DBC" w14:textId="77777777" w:rsidTr="0000325F">
        <w:tc>
          <w:tcPr>
            <w:tcW w:w="648" w:type="pct"/>
          </w:tcPr>
          <w:p w14:paraId="74423DCB" w14:textId="77777777" w:rsidR="007359FE" w:rsidRDefault="00000000">
            <w:pPr>
              <w:pStyle w:val="Compact"/>
            </w:pPr>
            <w:r>
              <w:t>Session 2</w:t>
            </w:r>
          </w:p>
        </w:tc>
        <w:tc>
          <w:tcPr>
            <w:tcW w:w="4352" w:type="pct"/>
          </w:tcPr>
          <w:p w14:paraId="2C498D02" w14:textId="77777777" w:rsidR="007359FE" w:rsidRDefault="00000000">
            <w:pPr>
              <w:pStyle w:val="Compact"/>
            </w:pPr>
            <w:r>
              <w:t>Thorax structure, ventilation mechanics and alveolar adaptations for diffusion</w:t>
            </w:r>
          </w:p>
        </w:tc>
      </w:tr>
      <w:tr w:rsidR="007359FE" w14:paraId="07E7D12D" w14:textId="77777777" w:rsidTr="0000325F">
        <w:tc>
          <w:tcPr>
            <w:tcW w:w="648" w:type="pct"/>
          </w:tcPr>
          <w:p w14:paraId="25B9EE21" w14:textId="77777777" w:rsidR="007359FE" w:rsidRDefault="00000000">
            <w:pPr>
              <w:pStyle w:val="Compact"/>
            </w:pPr>
            <w:r>
              <w:t>Session 3</w:t>
            </w:r>
          </w:p>
        </w:tc>
        <w:tc>
          <w:tcPr>
            <w:tcW w:w="4352" w:type="pct"/>
          </w:tcPr>
          <w:p w14:paraId="68F130BE" w14:textId="77777777" w:rsidR="007359FE" w:rsidRDefault="00000000">
            <w:pPr>
              <w:pStyle w:val="Compact"/>
            </w:pPr>
            <w:r>
              <w:t>Smoking consequences; breathing investigations; effects of exercise</w:t>
            </w:r>
          </w:p>
        </w:tc>
      </w:tr>
      <w:tr w:rsidR="007359FE" w14:paraId="7C0788A4" w14:textId="77777777" w:rsidTr="0000325F">
        <w:tc>
          <w:tcPr>
            <w:tcW w:w="648" w:type="pct"/>
          </w:tcPr>
          <w:p w14:paraId="63507141" w14:textId="77777777" w:rsidR="007359FE" w:rsidRDefault="00000000">
            <w:pPr>
              <w:pStyle w:val="Compact"/>
            </w:pPr>
            <w:r>
              <w:t>Session 4</w:t>
            </w:r>
          </w:p>
        </w:tc>
        <w:tc>
          <w:tcPr>
            <w:tcW w:w="4352" w:type="pct"/>
          </w:tcPr>
          <w:p w14:paraId="2015B683" w14:textId="77777777" w:rsidR="007359FE" w:rsidRDefault="00000000">
            <w:pPr>
              <w:pStyle w:val="Compact"/>
            </w:pPr>
            <w:r>
              <w:t>Blood components, red-cell adaptations, immune responses; B content: vaccination and clotting</w:t>
            </w:r>
          </w:p>
        </w:tc>
      </w:tr>
      <w:tr w:rsidR="007359FE" w14:paraId="6D1ABD11" w14:textId="77777777" w:rsidTr="0000325F">
        <w:tc>
          <w:tcPr>
            <w:tcW w:w="648" w:type="pct"/>
          </w:tcPr>
          <w:p w14:paraId="4811FF9A" w14:textId="77777777" w:rsidR="007359FE" w:rsidRDefault="00000000">
            <w:pPr>
              <w:pStyle w:val="Compact"/>
            </w:pPr>
            <w:r>
              <w:t>Session 5</w:t>
            </w:r>
          </w:p>
        </w:tc>
        <w:tc>
          <w:tcPr>
            <w:tcW w:w="4352" w:type="pct"/>
          </w:tcPr>
          <w:p w14:paraId="758792E1" w14:textId="77777777" w:rsidR="007359FE" w:rsidRDefault="00000000">
            <w:pPr>
              <w:pStyle w:val="Compact"/>
            </w:pPr>
            <w:r>
              <w:t>Heart, vessels, circulation, CHD, adrenaline and exercise effects; mixed data questions</w:t>
            </w:r>
          </w:p>
        </w:tc>
      </w:tr>
    </w:tbl>
    <w:p w14:paraId="35D434C8" w14:textId="77777777" w:rsidR="007359FE" w:rsidRPr="0000325F" w:rsidRDefault="00000000">
      <w:pPr>
        <w:pStyle w:val="BodyText"/>
      </w:pPr>
      <w:r w:rsidRPr="0085442A">
        <w:rPr>
          <w:b/>
          <w:bCs/>
        </w:rPr>
        <w:t>Include:</w:t>
      </w:r>
      <w:r w:rsidRPr="0000325F">
        <w:t xml:space="preserve"> ATP; the aerobic respiration word equation and balanced symbol equation; anaerobic respiration word equations in animals and plants; respiration investigations; thorax and ventilation; alveolar adaptations; smoking; breathing and exercise; blood components; immune responses; heart structure, circulation, vessels, coronary heart disease, adrenaline and changes in heart rate.</w:t>
      </w:r>
    </w:p>
    <w:p w14:paraId="28F99D05" w14:textId="77777777" w:rsidR="007359FE" w:rsidRPr="0000325F" w:rsidRDefault="00000000">
      <w:pPr>
        <w:pStyle w:val="BodyText"/>
      </w:pPr>
      <w:r w:rsidRPr="0085442A">
        <w:rPr>
          <w:b/>
          <w:bCs/>
        </w:rPr>
        <w:t>Exam practice:</w:t>
      </w:r>
      <w:r w:rsidRPr="0000325F">
        <w:t xml:space="preserve"> Respiration equations, ventilation sequences, blood-vessel comparisons, heart/circulation diagrams, rate calculations and exercise data.</w:t>
      </w:r>
    </w:p>
    <w:p w14:paraId="0B09A3C8" w14:textId="77777777" w:rsidR="007359FE" w:rsidRPr="0000325F" w:rsidRDefault="00000000">
      <w:pPr>
        <w:pStyle w:val="BodyText"/>
      </w:pPr>
      <w:r w:rsidRPr="0085442A">
        <w:rPr>
          <w:b/>
          <w:bCs/>
        </w:rPr>
        <w:t>Compulsory B content:</w:t>
      </w:r>
      <w:r w:rsidRPr="0000325F">
        <w:t xml:space="preserve"> Vaccination and memory cells; the role of platelets in blood clotting.</w:t>
      </w:r>
    </w:p>
    <w:p w14:paraId="0BDCF6C4" w14:textId="77777777" w:rsidR="007359FE" w:rsidRDefault="00000000">
      <w:pPr>
        <w:pStyle w:val="Heading2"/>
      </w:pPr>
      <w:bookmarkStart w:id="12" w:name="Xe9b66650c9bc5c7f086eb210f3f6d8d6d0f1e1a"/>
      <w:bookmarkEnd w:id="11"/>
      <w:r>
        <w:t>Week 5: Excretion, homeostasis and co-ordination</w:t>
      </w:r>
    </w:p>
    <w:tbl>
      <w:tblPr>
        <w:tblStyle w:val="Table"/>
        <w:tblW w:w="5000" w:type="pct"/>
        <w:tblLook w:val="0020" w:firstRow="1" w:lastRow="0" w:firstColumn="0" w:lastColumn="0" w:noHBand="0" w:noVBand="0"/>
      </w:tblPr>
      <w:tblGrid>
        <w:gridCol w:w="1212"/>
        <w:gridCol w:w="8138"/>
      </w:tblGrid>
      <w:tr w:rsidR="007359FE" w14:paraId="50105063" w14:textId="77777777" w:rsidTr="0000325F">
        <w:trPr>
          <w:cnfStyle w:val="100000000000" w:firstRow="1" w:lastRow="0" w:firstColumn="0" w:lastColumn="0" w:oddVBand="0" w:evenVBand="0" w:oddHBand="0" w:evenHBand="0" w:firstRowFirstColumn="0" w:firstRowLastColumn="0" w:lastRowFirstColumn="0" w:lastRowLastColumn="0"/>
          <w:tblHeader/>
        </w:trPr>
        <w:tc>
          <w:tcPr>
            <w:tcW w:w="648" w:type="pct"/>
          </w:tcPr>
          <w:p w14:paraId="36F37F24" w14:textId="77777777" w:rsidR="007359FE" w:rsidRDefault="00000000">
            <w:pPr>
              <w:pStyle w:val="Compact"/>
            </w:pPr>
            <w:r>
              <w:rPr>
                <w:bCs/>
              </w:rPr>
              <w:t>Session</w:t>
            </w:r>
          </w:p>
        </w:tc>
        <w:tc>
          <w:tcPr>
            <w:tcW w:w="4352" w:type="pct"/>
          </w:tcPr>
          <w:p w14:paraId="36615BEC" w14:textId="77777777" w:rsidR="007359FE" w:rsidRDefault="00000000">
            <w:pPr>
              <w:pStyle w:val="Compact"/>
            </w:pPr>
            <w:r>
              <w:rPr>
                <w:bCs/>
              </w:rPr>
              <w:t>Focus</w:t>
            </w:r>
          </w:p>
        </w:tc>
      </w:tr>
      <w:tr w:rsidR="007359FE" w14:paraId="5CD77F08" w14:textId="77777777" w:rsidTr="0000325F">
        <w:tc>
          <w:tcPr>
            <w:tcW w:w="648" w:type="pct"/>
          </w:tcPr>
          <w:p w14:paraId="1CE8D623" w14:textId="77777777" w:rsidR="007359FE" w:rsidRDefault="00000000">
            <w:pPr>
              <w:pStyle w:val="Compact"/>
            </w:pPr>
            <w:r>
              <w:t>Session 1</w:t>
            </w:r>
          </w:p>
        </w:tc>
        <w:tc>
          <w:tcPr>
            <w:tcW w:w="4352" w:type="pct"/>
          </w:tcPr>
          <w:p w14:paraId="2B6BACF8" w14:textId="77777777" w:rsidR="007359FE" w:rsidRDefault="00000000">
            <w:pPr>
              <w:pStyle w:val="Compact"/>
            </w:pPr>
            <w:r>
              <w:t>Excretory products/organs, homeostasis and skin responses in temperature regulation</w:t>
            </w:r>
          </w:p>
        </w:tc>
      </w:tr>
      <w:tr w:rsidR="007359FE" w14:paraId="00BEB0D7" w14:textId="77777777" w:rsidTr="0000325F">
        <w:tc>
          <w:tcPr>
            <w:tcW w:w="648" w:type="pct"/>
          </w:tcPr>
          <w:p w14:paraId="5231470C" w14:textId="77777777" w:rsidR="007359FE" w:rsidRDefault="00000000">
            <w:pPr>
              <w:pStyle w:val="Compact"/>
            </w:pPr>
            <w:r>
              <w:t>Session 2</w:t>
            </w:r>
          </w:p>
        </w:tc>
        <w:tc>
          <w:tcPr>
            <w:tcW w:w="4352" w:type="pct"/>
          </w:tcPr>
          <w:p w14:paraId="477F7BD7" w14:textId="77777777" w:rsidR="007359FE" w:rsidRDefault="00000000">
            <w:pPr>
              <w:pStyle w:val="Compact"/>
            </w:pPr>
            <w:r>
              <w:t>B content: urinary system, nephron, ultrafiltration, glomerular filtrate and selective reabsorption</w:t>
            </w:r>
          </w:p>
        </w:tc>
      </w:tr>
      <w:tr w:rsidR="007359FE" w14:paraId="7B02C03B" w14:textId="77777777" w:rsidTr="0000325F">
        <w:tc>
          <w:tcPr>
            <w:tcW w:w="648" w:type="pct"/>
          </w:tcPr>
          <w:p w14:paraId="2E92D164" w14:textId="77777777" w:rsidR="007359FE" w:rsidRDefault="00000000">
            <w:pPr>
              <w:pStyle w:val="Compact"/>
            </w:pPr>
            <w:r>
              <w:t>Session 3</w:t>
            </w:r>
          </w:p>
        </w:tc>
        <w:tc>
          <w:tcPr>
            <w:tcW w:w="4352" w:type="pct"/>
          </w:tcPr>
          <w:p w14:paraId="5177C664" w14:textId="77777777" w:rsidR="007359FE" w:rsidRDefault="00000000">
            <w:pPr>
              <w:pStyle w:val="Compact"/>
            </w:pPr>
            <w:r>
              <w:t>B content: water reabsorption, ADH and urine; insulin and blood-glucose control; nervous versus hormonal communication</w:t>
            </w:r>
          </w:p>
        </w:tc>
      </w:tr>
      <w:tr w:rsidR="007359FE" w14:paraId="63EA6ABD" w14:textId="77777777" w:rsidTr="0000325F">
        <w:tc>
          <w:tcPr>
            <w:tcW w:w="648" w:type="pct"/>
          </w:tcPr>
          <w:p w14:paraId="33958E1F" w14:textId="77777777" w:rsidR="007359FE" w:rsidRDefault="00000000">
            <w:pPr>
              <w:pStyle w:val="Compact"/>
            </w:pPr>
            <w:r>
              <w:t>Session 4</w:t>
            </w:r>
          </w:p>
        </w:tc>
        <w:tc>
          <w:tcPr>
            <w:tcW w:w="4352" w:type="pct"/>
          </w:tcPr>
          <w:p w14:paraId="0B7A0A51" w14:textId="77777777" w:rsidR="007359FE" w:rsidRDefault="00000000">
            <w:pPr>
              <w:pStyle w:val="Compact"/>
            </w:pPr>
            <w:r>
              <w:t>CNS, receptors, sensory/motor neurones, synapses and the reflex arc</w:t>
            </w:r>
          </w:p>
        </w:tc>
      </w:tr>
      <w:tr w:rsidR="007359FE" w14:paraId="0343D9CB" w14:textId="77777777" w:rsidTr="0000325F">
        <w:tc>
          <w:tcPr>
            <w:tcW w:w="648" w:type="pct"/>
          </w:tcPr>
          <w:p w14:paraId="330DC009" w14:textId="77777777" w:rsidR="007359FE" w:rsidRDefault="00000000">
            <w:pPr>
              <w:pStyle w:val="Compact"/>
            </w:pPr>
            <w:r>
              <w:t>Session 5</w:t>
            </w:r>
          </w:p>
        </w:tc>
        <w:tc>
          <w:tcPr>
            <w:tcW w:w="4352" w:type="pct"/>
          </w:tcPr>
          <w:p w14:paraId="318CD7E9" w14:textId="77777777" w:rsidR="007359FE" w:rsidRDefault="00000000">
            <w:pPr>
              <w:pStyle w:val="Compact"/>
            </w:pPr>
            <w:r>
              <w:t>Eye structure, accommodation and pupil response; mixed homeostasis and co-ordination questions</w:t>
            </w:r>
          </w:p>
        </w:tc>
      </w:tr>
    </w:tbl>
    <w:p w14:paraId="5D06F38C" w14:textId="77777777" w:rsidR="007359FE" w:rsidRPr="0000325F" w:rsidRDefault="00000000">
      <w:pPr>
        <w:pStyle w:val="BodyText"/>
      </w:pPr>
      <w:r w:rsidRPr="0085442A">
        <w:rPr>
          <w:b/>
          <w:bCs/>
        </w:rPr>
        <w:t>Include:</w:t>
      </w:r>
      <w:r w:rsidRPr="0000325F">
        <w:t xml:space="preserve"> Excretory products and organs; homeostasis; temperature regulation; urinary system and nephron; ultrafiltration and selective reabsorption; osmoregulation; insulin and blood-glucose control; nervous and hormonal communication; CNS, synapses and reflex arcs; and the structure and responses of the eye.</w:t>
      </w:r>
    </w:p>
    <w:p w14:paraId="6EBA218B" w14:textId="77777777" w:rsidR="007359FE" w:rsidRPr="0000325F" w:rsidRDefault="00000000">
      <w:pPr>
        <w:pStyle w:val="BodyText"/>
      </w:pPr>
      <w:r w:rsidRPr="0085442A">
        <w:rPr>
          <w:b/>
          <w:bCs/>
        </w:rPr>
        <w:lastRenderedPageBreak/>
        <w:t>Exam practice:</w:t>
      </w:r>
      <w:r w:rsidRPr="0000325F">
        <w:t xml:space="preserve"> Nephron and eye diagrams, reflex-arc sequencing, hormone-response comparisons, homeostasis data and extended explanations.</w:t>
      </w:r>
    </w:p>
    <w:p w14:paraId="75A5C09D" w14:textId="77777777" w:rsidR="007359FE" w:rsidRPr="0000325F" w:rsidRDefault="00000000">
      <w:pPr>
        <w:pStyle w:val="BodyText"/>
      </w:pPr>
      <w:r w:rsidRPr="0085442A">
        <w:rPr>
          <w:b/>
          <w:bCs/>
        </w:rPr>
        <w:t>Compulsory B content:</w:t>
      </w:r>
      <w:r w:rsidRPr="0000325F">
        <w:t xml:space="preserve"> Kidney structure and function, ADH and water balance, urine composition, and the source, role and effects of ADH.</w:t>
      </w:r>
    </w:p>
    <w:p w14:paraId="72DB2F42" w14:textId="77777777" w:rsidR="007359FE" w:rsidRDefault="00000000">
      <w:pPr>
        <w:pStyle w:val="Heading2"/>
      </w:pPr>
      <w:bookmarkStart w:id="13" w:name="week-6-reproduction-in-plants-and-humans"/>
      <w:bookmarkEnd w:id="12"/>
      <w:r>
        <w:t>Week 6: Reproduction in plants and humans</w:t>
      </w:r>
    </w:p>
    <w:tbl>
      <w:tblPr>
        <w:tblStyle w:val="Table"/>
        <w:tblW w:w="5000" w:type="pct"/>
        <w:tblLook w:val="0020" w:firstRow="1" w:lastRow="0" w:firstColumn="0" w:lastColumn="0" w:noHBand="0" w:noVBand="0"/>
      </w:tblPr>
      <w:tblGrid>
        <w:gridCol w:w="1212"/>
        <w:gridCol w:w="8138"/>
      </w:tblGrid>
      <w:tr w:rsidR="007359FE" w14:paraId="464950AB" w14:textId="77777777" w:rsidTr="0000325F">
        <w:trPr>
          <w:cnfStyle w:val="100000000000" w:firstRow="1" w:lastRow="0" w:firstColumn="0" w:lastColumn="0" w:oddVBand="0" w:evenVBand="0" w:oddHBand="0" w:evenHBand="0" w:firstRowFirstColumn="0" w:firstRowLastColumn="0" w:lastRowFirstColumn="0" w:lastRowLastColumn="0"/>
          <w:tblHeader/>
        </w:trPr>
        <w:tc>
          <w:tcPr>
            <w:tcW w:w="648" w:type="pct"/>
          </w:tcPr>
          <w:p w14:paraId="5DB0EA4A" w14:textId="77777777" w:rsidR="007359FE" w:rsidRDefault="00000000">
            <w:pPr>
              <w:pStyle w:val="Compact"/>
            </w:pPr>
            <w:r>
              <w:rPr>
                <w:bCs/>
              </w:rPr>
              <w:t>Session</w:t>
            </w:r>
          </w:p>
        </w:tc>
        <w:tc>
          <w:tcPr>
            <w:tcW w:w="4352" w:type="pct"/>
          </w:tcPr>
          <w:p w14:paraId="671907B3" w14:textId="77777777" w:rsidR="007359FE" w:rsidRDefault="00000000">
            <w:pPr>
              <w:pStyle w:val="Compact"/>
            </w:pPr>
            <w:r>
              <w:rPr>
                <w:bCs/>
              </w:rPr>
              <w:t>Focus</w:t>
            </w:r>
          </w:p>
        </w:tc>
      </w:tr>
      <w:tr w:rsidR="007359FE" w14:paraId="20E6760E" w14:textId="77777777" w:rsidTr="0000325F">
        <w:tc>
          <w:tcPr>
            <w:tcW w:w="648" w:type="pct"/>
          </w:tcPr>
          <w:p w14:paraId="05A88684" w14:textId="77777777" w:rsidR="007359FE" w:rsidRDefault="00000000">
            <w:pPr>
              <w:pStyle w:val="Compact"/>
            </w:pPr>
            <w:r>
              <w:t>Session 1</w:t>
            </w:r>
          </w:p>
        </w:tc>
        <w:tc>
          <w:tcPr>
            <w:tcW w:w="4352" w:type="pct"/>
          </w:tcPr>
          <w:p w14:paraId="2D3D39FD" w14:textId="77777777" w:rsidR="007359FE" w:rsidRDefault="00000000">
            <w:pPr>
              <w:pStyle w:val="Compact"/>
            </w:pPr>
            <w:r>
              <w:t>Sexual versus asexual reproduction; fertilisation, zygote, cell division and embryo</w:t>
            </w:r>
          </w:p>
        </w:tc>
      </w:tr>
      <w:tr w:rsidR="007359FE" w14:paraId="1888500E" w14:textId="77777777" w:rsidTr="0000325F">
        <w:tc>
          <w:tcPr>
            <w:tcW w:w="648" w:type="pct"/>
          </w:tcPr>
          <w:p w14:paraId="444BB414" w14:textId="77777777" w:rsidR="007359FE" w:rsidRDefault="00000000">
            <w:pPr>
              <w:pStyle w:val="Compact"/>
            </w:pPr>
            <w:r>
              <w:t>Session 2</w:t>
            </w:r>
          </w:p>
        </w:tc>
        <w:tc>
          <w:tcPr>
            <w:tcW w:w="4352" w:type="pct"/>
          </w:tcPr>
          <w:p w14:paraId="27483790" w14:textId="77777777" w:rsidR="007359FE" w:rsidRDefault="00000000">
            <w:pPr>
              <w:pStyle w:val="Compact"/>
            </w:pPr>
            <w:r>
              <w:t>Insect- and wind-pollinated flowers; pollen tube, fertilisation, seed/fruit formation</w:t>
            </w:r>
          </w:p>
        </w:tc>
      </w:tr>
      <w:tr w:rsidR="007359FE" w14:paraId="1145CD70" w14:textId="77777777" w:rsidTr="0000325F">
        <w:tc>
          <w:tcPr>
            <w:tcW w:w="648" w:type="pct"/>
          </w:tcPr>
          <w:p w14:paraId="4073DA2A" w14:textId="77777777" w:rsidR="007359FE" w:rsidRDefault="00000000">
            <w:pPr>
              <w:pStyle w:val="Compact"/>
            </w:pPr>
            <w:r>
              <w:t>Session 3</w:t>
            </w:r>
          </w:p>
        </w:tc>
        <w:tc>
          <w:tcPr>
            <w:tcW w:w="4352" w:type="pct"/>
          </w:tcPr>
          <w:p w14:paraId="37855620" w14:textId="77777777" w:rsidR="007359FE" w:rsidRDefault="00000000">
            <w:pPr>
              <w:pStyle w:val="Compact"/>
            </w:pPr>
            <w:r>
              <w:t>Germination conditions/food reserves; runners and cuttings; practical evaluation</w:t>
            </w:r>
          </w:p>
        </w:tc>
      </w:tr>
      <w:tr w:rsidR="007359FE" w14:paraId="0BB08951" w14:textId="77777777" w:rsidTr="0000325F">
        <w:tc>
          <w:tcPr>
            <w:tcW w:w="648" w:type="pct"/>
          </w:tcPr>
          <w:p w14:paraId="3DE703ED" w14:textId="77777777" w:rsidR="007359FE" w:rsidRDefault="00000000">
            <w:pPr>
              <w:pStyle w:val="Compact"/>
            </w:pPr>
            <w:r>
              <w:t>Session 4</w:t>
            </w:r>
          </w:p>
        </w:tc>
        <w:tc>
          <w:tcPr>
            <w:tcW w:w="4352" w:type="pct"/>
          </w:tcPr>
          <w:p w14:paraId="628E6473" w14:textId="77777777" w:rsidR="007359FE" w:rsidRDefault="00000000">
            <w:pPr>
              <w:pStyle w:val="Compact"/>
            </w:pPr>
            <w:r>
              <w:t>Male/female reproductive systems; testosterone, oestrogen and progesterone; placenta, amniotic fluid and secondary sexual characteristics</w:t>
            </w:r>
          </w:p>
        </w:tc>
      </w:tr>
      <w:tr w:rsidR="007359FE" w14:paraId="4B754175" w14:textId="77777777" w:rsidTr="0000325F">
        <w:tc>
          <w:tcPr>
            <w:tcW w:w="648" w:type="pct"/>
          </w:tcPr>
          <w:p w14:paraId="0E908D5E" w14:textId="77777777" w:rsidR="007359FE" w:rsidRDefault="00000000">
            <w:pPr>
              <w:pStyle w:val="Compact"/>
            </w:pPr>
            <w:r>
              <w:t>Session 5</w:t>
            </w:r>
          </w:p>
        </w:tc>
        <w:tc>
          <w:tcPr>
            <w:tcW w:w="4352" w:type="pct"/>
          </w:tcPr>
          <w:p w14:paraId="5A8C17AD" w14:textId="77777777" w:rsidR="007359FE" w:rsidRDefault="00000000">
            <w:pPr>
              <w:pStyle w:val="Compact"/>
            </w:pPr>
            <w:r>
              <w:t>Menstrual cycle: oestrogen/progesterone and B-content FSH/LH; mixed exam questions</w:t>
            </w:r>
          </w:p>
        </w:tc>
      </w:tr>
    </w:tbl>
    <w:p w14:paraId="6C5CF7C6" w14:textId="77777777" w:rsidR="007359FE" w:rsidRPr="0000325F" w:rsidRDefault="00000000">
      <w:pPr>
        <w:pStyle w:val="BodyText"/>
      </w:pPr>
      <w:r w:rsidRPr="0085442A">
        <w:rPr>
          <w:b/>
          <w:bCs/>
        </w:rPr>
        <w:t>Include:</w:t>
      </w:r>
      <w:r w:rsidRPr="0000325F">
        <w:t xml:space="preserve"> Sexual and asexual reproduction; fertilisation and embryo formation; insect- and wind-pollinated flowers; pollen tubes, seeds and fruits; germination and food reserves; runners and cuttings; male and female reproductive systems; placenta, amniotic fluid and secondary sexual characteristics; and the roles of testosterone, oestrogen and progesterone.</w:t>
      </w:r>
    </w:p>
    <w:p w14:paraId="459A51B4" w14:textId="77777777" w:rsidR="007359FE" w:rsidRPr="0000325F" w:rsidRDefault="00000000">
      <w:pPr>
        <w:pStyle w:val="BodyText"/>
      </w:pPr>
      <w:r w:rsidRPr="0085442A">
        <w:rPr>
          <w:b/>
          <w:bCs/>
        </w:rPr>
        <w:t>Exam practice:</w:t>
      </w:r>
      <w:r w:rsidRPr="0000325F">
        <w:t xml:space="preserve"> Flower and reproductive-system diagrams, pollination comparisons, germination practicals and menstrual-cycle interpretation.</w:t>
      </w:r>
    </w:p>
    <w:p w14:paraId="4C3D3A16" w14:textId="77777777" w:rsidR="007359FE" w:rsidRPr="0000325F" w:rsidRDefault="00000000">
      <w:pPr>
        <w:pStyle w:val="BodyText"/>
      </w:pPr>
      <w:r w:rsidRPr="0085442A">
        <w:rPr>
          <w:b/>
          <w:bCs/>
        </w:rPr>
        <w:t>Compulsory B content:</w:t>
      </w:r>
      <w:r w:rsidRPr="0000325F">
        <w:t xml:space="preserve"> Roles of FSH and LH in the menstrual cycle, linked with oestrogen and progesterone.</w:t>
      </w:r>
    </w:p>
    <w:p w14:paraId="63EA33B5" w14:textId="77777777" w:rsidR="007359FE" w:rsidRDefault="00000000">
      <w:pPr>
        <w:pStyle w:val="Heading2"/>
      </w:pPr>
      <w:bookmarkStart w:id="14" w:name="Xb67088448edbdacafadcb42112edbb7b4925965"/>
      <w:bookmarkEnd w:id="13"/>
      <w:r>
        <w:t>Week 7: Inheritance, cell division, variation and evolution</w:t>
      </w:r>
    </w:p>
    <w:tbl>
      <w:tblPr>
        <w:tblStyle w:val="Table"/>
        <w:tblW w:w="5000" w:type="pct"/>
        <w:tblLook w:val="0020" w:firstRow="1" w:lastRow="0" w:firstColumn="0" w:lastColumn="0" w:noHBand="0" w:noVBand="0"/>
      </w:tblPr>
      <w:tblGrid>
        <w:gridCol w:w="1212"/>
        <w:gridCol w:w="8138"/>
      </w:tblGrid>
      <w:tr w:rsidR="007359FE" w14:paraId="10887F9D" w14:textId="77777777" w:rsidTr="0000325F">
        <w:trPr>
          <w:cnfStyle w:val="100000000000" w:firstRow="1" w:lastRow="0" w:firstColumn="0" w:lastColumn="0" w:oddVBand="0" w:evenVBand="0" w:oddHBand="0" w:evenHBand="0" w:firstRowFirstColumn="0" w:firstRowLastColumn="0" w:lastRowFirstColumn="0" w:lastRowLastColumn="0"/>
          <w:tblHeader/>
        </w:trPr>
        <w:tc>
          <w:tcPr>
            <w:tcW w:w="648" w:type="pct"/>
          </w:tcPr>
          <w:p w14:paraId="2ACE9F2A" w14:textId="77777777" w:rsidR="007359FE" w:rsidRDefault="00000000">
            <w:pPr>
              <w:pStyle w:val="Compact"/>
            </w:pPr>
            <w:r>
              <w:rPr>
                <w:bCs/>
              </w:rPr>
              <w:t>Session</w:t>
            </w:r>
          </w:p>
        </w:tc>
        <w:tc>
          <w:tcPr>
            <w:tcW w:w="4352" w:type="pct"/>
          </w:tcPr>
          <w:p w14:paraId="53BCE420" w14:textId="77777777" w:rsidR="007359FE" w:rsidRDefault="00000000">
            <w:pPr>
              <w:pStyle w:val="Compact"/>
            </w:pPr>
            <w:r>
              <w:rPr>
                <w:bCs/>
              </w:rPr>
              <w:t>Focus</w:t>
            </w:r>
          </w:p>
        </w:tc>
      </w:tr>
      <w:tr w:rsidR="007359FE" w14:paraId="0743438E" w14:textId="77777777" w:rsidTr="0000325F">
        <w:tc>
          <w:tcPr>
            <w:tcW w:w="648" w:type="pct"/>
          </w:tcPr>
          <w:p w14:paraId="5F94514C" w14:textId="77777777" w:rsidR="007359FE" w:rsidRDefault="00000000">
            <w:pPr>
              <w:pStyle w:val="Compact"/>
            </w:pPr>
            <w:r>
              <w:t>Session 1</w:t>
            </w:r>
          </w:p>
        </w:tc>
        <w:tc>
          <w:tcPr>
            <w:tcW w:w="4352" w:type="pct"/>
          </w:tcPr>
          <w:p w14:paraId="57FFB157" w14:textId="77777777" w:rsidR="007359FE" w:rsidRDefault="00000000">
            <w:pPr>
              <w:pStyle w:val="Compact"/>
            </w:pPr>
            <w:r>
              <w:t>Genome, genes and chromosomes; B content: DNA double helix, base pairing and RNA</w:t>
            </w:r>
          </w:p>
        </w:tc>
      </w:tr>
      <w:tr w:rsidR="007359FE" w14:paraId="07502189" w14:textId="77777777" w:rsidTr="0000325F">
        <w:tc>
          <w:tcPr>
            <w:tcW w:w="648" w:type="pct"/>
          </w:tcPr>
          <w:p w14:paraId="3A83561C" w14:textId="77777777" w:rsidR="007359FE" w:rsidRDefault="00000000">
            <w:pPr>
              <w:pStyle w:val="Compact"/>
            </w:pPr>
            <w:r>
              <w:t>Session 2</w:t>
            </w:r>
          </w:p>
        </w:tc>
        <w:tc>
          <w:tcPr>
            <w:tcW w:w="4352" w:type="pct"/>
          </w:tcPr>
          <w:p w14:paraId="5B8B3A80" w14:textId="77777777" w:rsidR="007359FE" w:rsidRDefault="00000000">
            <w:pPr>
              <w:pStyle w:val="Compact"/>
            </w:pPr>
            <w:r>
              <w:t>B content: protein synthesis—transcription, mRNA, ribosomes, tRNA, codons and anticodons</w:t>
            </w:r>
          </w:p>
        </w:tc>
      </w:tr>
      <w:tr w:rsidR="007359FE" w14:paraId="15A4CAC5" w14:textId="77777777" w:rsidTr="0000325F">
        <w:tc>
          <w:tcPr>
            <w:tcW w:w="648" w:type="pct"/>
          </w:tcPr>
          <w:p w14:paraId="282340DD" w14:textId="77777777" w:rsidR="007359FE" w:rsidRDefault="00000000">
            <w:pPr>
              <w:pStyle w:val="Compact"/>
            </w:pPr>
            <w:r>
              <w:t>Session 3</w:t>
            </w:r>
          </w:p>
        </w:tc>
        <w:tc>
          <w:tcPr>
            <w:tcW w:w="4352" w:type="pct"/>
          </w:tcPr>
          <w:p w14:paraId="6B7C2BAF" w14:textId="77777777" w:rsidR="007359FE" w:rsidRDefault="00000000">
            <w:pPr>
              <w:pStyle w:val="Compact"/>
            </w:pPr>
            <w:r>
              <w:t>Alleles and terminology; codominance/polygenic inheritance; monohybrid crosses, pedigrees and probability</w:t>
            </w:r>
          </w:p>
        </w:tc>
      </w:tr>
      <w:tr w:rsidR="007359FE" w14:paraId="230759B9" w14:textId="77777777" w:rsidTr="0000325F">
        <w:tc>
          <w:tcPr>
            <w:tcW w:w="648" w:type="pct"/>
          </w:tcPr>
          <w:p w14:paraId="6E039425" w14:textId="77777777" w:rsidR="007359FE" w:rsidRDefault="00000000">
            <w:pPr>
              <w:pStyle w:val="Compact"/>
            </w:pPr>
            <w:r>
              <w:t>Session 4</w:t>
            </w:r>
          </w:p>
        </w:tc>
        <w:tc>
          <w:tcPr>
            <w:tcW w:w="4352" w:type="pct"/>
          </w:tcPr>
          <w:p w14:paraId="1A575292" w14:textId="77777777" w:rsidR="007359FE" w:rsidRDefault="00000000">
            <w:pPr>
              <w:pStyle w:val="Compact"/>
            </w:pPr>
            <w:r>
              <w:t>Sex determination; mitosis, meiosis, chromosome numbers and random fertilisation</w:t>
            </w:r>
          </w:p>
        </w:tc>
      </w:tr>
      <w:tr w:rsidR="007359FE" w14:paraId="0AE12748" w14:textId="77777777" w:rsidTr="0000325F">
        <w:tc>
          <w:tcPr>
            <w:tcW w:w="648" w:type="pct"/>
          </w:tcPr>
          <w:p w14:paraId="6C09C7E6" w14:textId="77777777" w:rsidR="007359FE" w:rsidRDefault="00000000">
            <w:pPr>
              <w:pStyle w:val="Compact"/>
            </w:pPr>
            <w:r>
              <w:lastRenderedPageBreak/>
              <w:t>Session 5</w:t>
            </w:r>
          </w:p>
        </w:tc>
        <w:tc>
          <w:tcPr>
            <w:tcW w:w="4352" w:type="pct"/>
          </w:tcPr>
          <w:p w14:paraId="4E46BD83" w14:textId="77777777" w:rsidR="007359FE" w:rsidRDefault="00000000">
            <w:pPr>
              <w:pStyle w:val="Compact"/>
            </w:pPr>
            <w:r>
              <w:t>Variation, mutation, B mutation effects/mutagens, natural selection and antibiotic resistance</w:t>
            </w:r>
          </w:p>
        </w:tc>
      </w:tr>
    </w:tbl>
    <w:p w14:paraId="7AAC9CB7" w14:textId="77777777" w:rsidR="007359FE" w:rsidRPr="0000325F" w:rsidRDefault="00000000">
      <w:pPr>
        <w:pStyle w:val="BodyText"/>
      </w:pPr>
      <w:r w:rsidRPr="0085442A">
        <w:rPr>
          <w:b/>
          <w:bCs/>
        </w:rPr>
        <w:t>Include:</w:t>
      </w:r>
      <w:r w:rsidRPr="0000325F">
        <w:t xml:space="preserve"> Genome, genes, chromosomes, DNA and RNA; protein synthesis; alleles and genetic terminology; codominance and polygenic inheritance; monohybrid crosses, pedigrees, probability and sex determination; mitosis, meiosis, chromosome numbers, variation, mutation, natural selection and antibiotic resistance.</w:t>
      </w:r>
    </w:p>
    <w:p w14:paraId="4B051516" w14:textId="77777777" w:rsidR="007359FE" w:rsidRPr="0000325F" w:rsidRDefault="00000000">
      <w:pPr>
        <w:pStyle w:val="BodyText"/>
      </w:pPr>
      <w:r w:rsidRPr="0085442A">
        <w:rPr>
          <w:b/>
          <w:bCs/>
        </w:rPr>
        <w:t>Exam practice:</w:t>
      </w:r>
      <w:r w:rsidRPr="0000325F">
        <w:t xml:space="preserve"> Genetic diagrams, pedigree deductions, probability calculations, mitosis/meiosis comparisons and evolution explanations using a complete selection sequence.</w:t>
      </w:r>
    </w:p>
    <w:p w14:paraId="1D06C988" w14:textId="77777777" w:rsidR="007359FE" w:rsidRPr="0000325F" w:rsidRDefault="00000000">
      <w:pPr>
        <w:pStyle w:val="BodyText"/>
      </w:pPr>
      <w:r w:rsidRPr="0085442A">
        <w:rPr>
          <w:b/>
          <w:bCs/>
        </w:rPr>
        <w:t>Compulsory B content:</w:t>
      </w:r>
      <w:r w:rsidRPr="0000325F">
        <w:t xml:space="preserve"> DNA/RNA structure, transcription and translation, codominance, links from mutation to altered protein/phenotype, and mutagenic radiation/chemicals.</w:t>
      </w:r>
    </w:p>
    <w:p w14:paraId="286E2666" w14:textId="77777777" w:rsidR="007359FE" w:rsidRDefault="00000000">
      <w:pPr>
        <w:pStyle w:val="Heading2"/>
      </w:pPr>
      <w:bookmarkStart w:id="15" w:name="X09a586b4d67c2c9b329789f1b153a3f0d49501e"/>
      <w:bookmarkEnd w:id="14"/>
      <w:r>
        <w:t>Week 8: Ecology and human influences on the environment</w:t>
      </w:r>
    </w:p>
    <w:tbl>
      <w:tblPr>
        <w:tblStyle w:val="Table"/>
        <w:tblW w:w="5000" w:type="pct"/>
        <w:tblLook w:val="0020" w:firstRow="1" w:lastRow="0" w:firstColumn="0" w:lastColumn="0" w:noHBand="0" w:noVBand="0"/>
      </w:tblPr>
      <w:tblGrid>
        <w:gridCol w:w="1212"/>
        <w:gridCol w:w="8138"/>
      </w:tblGrid>
      <w:tr w:rsidR="007359FE" w14:paraId="389A9EE1" w14:textId="77777777" w:rsidTr="0000325F">
        <w:trPr>
          <w:cnfStyle w:val="100000000000" w:firstRow="1" w:lastRow="0" w:firstColumn="0" w:lastColumn="0" w:oddVBand="0" w:evenVBand="0" w:oddHBand="0" w:evenHBand="0" w:firstRowFirstColumn="0" w:firstRowLastColumn="0" w:lastRowFirstColumn="0" w:lastRowLastColumn="0"/>
          <w:tblHeader/>
        </w:trPr>
        <w:tc>
          <w:tcPr>
            <w:tcW w:w="648" w:type="pct"/>
          </w:tcPr>
          <w:p w14:paraId="24C3CF2E" w14:textId="77777777" w:rsidR="007359FE" w:rsidRDefault="00000000">
            <w:pPr>
              <w:pStyle w:val="Compact"/>
            </w:pPr>
            <w:r>
              <w:rPr>
                <w:bCs/>
              </w:rPr>
              <w:t>Session</w:t>
            </w:r>
          </w:p>
        </w:tc>
        <w:tc>
          <w:tcPr>
            <w:tcW w:w="4352" w:type="pct"/>
          </w:tcPr>
          <w:p w14:paraId="06EFCD10" w14:textId="77777777" w:rsidR="007359FE" w:rsidRDefault="00000000">
            <w:pPr>
              <w:pStyle w:val="Compact"/>
            </w:pPr>
            <w:r>
              <w:rPr>
                <w:bCs/>
              </w:rPr>
              <w:t>Focus</w:t>
            </w:r>
          </w:p>
        </w:tc>
      </w:tr>
      <w:tr w:rsidR="007359FE" w14:paraId="688E891C" w14:textId="77777777" w:rsidTr="0000325F">
        <w:tc>
          <w:tcPr>
            <w:tcW w:w="648" w:type="pct"/>
          </w:tcPr>
          <w:p w14:paraId="1ECDDCD5" w14:textId="77777777" w:rsidR="007359FE" w:rsidRDefault="00000000">
            <w:pPr>
              <w:pStyle w:val="Compact"/>
            </w:pPr>
            <w:r>
              <w:t>Session 1</w:t>
            </w:r>
          </w:p>
        </w:tc>
        <w:tc>
          <w:tcPr>
            <w:tcW w:w="4352" w:type="pct"/>
          </w:tcPr>
          <w:p w14:paraId="5A9D889B" w14:textId="77777777" w:rsidR="007359FE" w:rsidRDefault="00000000">
            <w:pPr>
              <w:pStyle w:val="Compact"/>
            </w:pPr>
            <w:r>
              <w:t>Population, community, habitat, ecosystem; abiotic/biotic factors and distribution</w:t>
            </w:r>
          </w:p>
        </w:tc>
      </w:tr>
      <w:tr w:rsidR="007359FE" w14:paraId="07D78B6D" w14:textId="77777777" w:rsidTr="0000325F">
        <w:tc>
          <w:tcPr>
            <w:tcW w:w="648" w:type="pct"/>
          </w:tcPr>
          <w:p w14:paraId="3F2ED91B" w14:textId="77777777" w:rsidR="007359FE" w:rsidRDefault="00000000">
            <w:pPr>
              <w:pStyle w:val="Compact"/>
            </w:pPr>
            <w:r>
              <w:t>Session 2</w:t>
            </w:r>
          </w:p>
        </w:tc>
        <w:tc>
          <w:tcPr>
            <w:tcW w:w="4352" w:type="pct"/>
          </w:tcPr>
          <w:p w14:paraId="034BA3CC" w14:textId="77777777" w:rsidR="007359FE" w:rsidRDefault="00000000">
            <w:pPr>
              <w:pStyle w:val="Compact"/>
            </w:pPr>
            <w:r>
              <w:t>Quadrat sampling; B content: biodiversity, distribution and biodiversity measurement</w:t>
            </w:r>
          </w:p>
        </w:tc>
      </w:tr>
      <w:tr w:rsidR="007359FE" w14:paraId="1ED1FF1D" w14:textId="77777777" w:rsidTr="0000325F">
        <w:tc>
          <w:tcPr>
            <w:tcW w:w="648" w:type="pct"/>
          </w:tcPr>
          <w:p w14:paraId="730C7E8F" w14:textId="77777777" w:rsidR="007359FE" w:rsidRDefault="00000000">
            <w:pPr>
              <w:pStyle w:val="Compact"/>
            </w:pPr>
            <w:r>
              <w:t>Session 3</w:t>
            </w:r>
          </w:p>
        </w:tc>
        <w:tc>
          <w:tcPr>
            <w:tcW w:w="4352" w:type="pct"/>
          </w:tcPr>
          <w:p w14:paraId="416019FE" w14:textId="77777777" w:rsidR="007359FE" w:rsidRDefault="00000000">
            <w:pPr>
              <w:pStyle w:val="Compact"/>
            </w:pPr>
            <w:r>
              <w:t>Trophic levels, food chains/webs, pyramids and reasons for limited energy transfer</w:t>
            </w:r>
          </w:p>
        </w:tc>
      </w:tr>
      <w:tr w:rsidR="007359FE" w14:paraId="207CDF3E" w14:textId="77777777" w:rsidTr="0000325F">
        <w:tc>
          <w:tcPr>
            <w:tcW w:w="648" w:type="pct"/>
          </w:tcPr>
          <w:p w14:paraId="7934CD34" w14:textId="77777777" w:rsidR="007359FE" w:rsidRDefault="00000000">
            <w:pPr>
              <w:pStyle w:val="Compact"/>
            </w:pPr>
            <w:r>
              <w:t>Session 4</w:t>
            </w:r>
          </w:p>
        </w:tc>
        <w:tc>
          <w:tcPr>
            <w:tcW w:w="4352" w:type="pct"/>
          </w:tcPr>
          <w:p w14:paraId="79B143A4" w14:textId="77777777" w:rsidR="007359FE" w:rsidRDefault="00000000">
            <w:pPr>
              <w:pStyle w:val="Compact"/>
            </w:pPr>
            <w:r>
              <w:t>Carbon cycle and B-content nitrogen cycle</w:t>
            </w:r>
          </w:p>
        </w:tc>
      </w:tr>
      <w:tr w:rsidR="007359FE" w14:paraId="65403C2B" w14:textId="77777777" w:rsidTr="0000325F">
        <w:tc>
          <w:tcPr>
            <w:tcW w:w="648" w:type="pct"/>
          </w:tcPr>
          <w:p w14:paraId="718D2051" w14:textId="77777777" w:rsidR="007359FE" w:rsidRDefault="00000000">
            <w:pPr>
              <w:pStyle w:val="Compact"/>
            </w:pPr>
            <w:r>
              <w:t>Session 5</w:t>
            </w:r>
          </w:p>
        </w:tc>
        <w:tc>
          <w:tcPr>
            <w:tcW w:w="4352" w:type="pct"/>
          </w:tcPr>
          <w:p w14:paraId="4E1DB89D" w14:textId="77777777" w:rsidR="007359FE" w:rsidRDefault="00000000">
            <w:pPr>
              <w:pStyle w:val="Compact"/>
            </w:pPr>
            <w:r>
              <w:t>Sulfur dioxide, carbon monoxide, water pollution, greenhouse gases, sewage, eutrophication and B-content deforestation</w:t>
            </w:r>
          </w:p>
        </w:tc>
      </w:tr>
    </w:tbl>
    <w:p w14:paraId="6C51355B" w14:textId="77777777" w:rsidR="007359FE" w:rsidRPr="0000325F" w:rsidRDefault="00000000">
      <w:pPr>
        <w:pStyle w:val="BodyText"/>
      </w:pPr>
      <w:r w:rsidRPr="0085442A">
        <w:rPr>
          <w:b/>
          <w:bCs/>
        </w:rPr>
        <w:t>Include:</w:t>
      </w:r>
      <w:r w:rsidRPr="0000325F">
        <w:t xml:space="preserve"> Population, community, habitat and ecosystem; sampling with quadrats; abiotic and biotic factors; trophic levels, food chains/webs and pyramids; energy transfer; carbon and nitrogen cycles; air pollutants including sulfur dioxide and carbon monoxide; water pollution; greenhouse gases including water vapour, carbon dioxide, nitrous oxide, methane and CFCs; global warming, sewage, eutrophication and deforestation.</w:t>
      </w:r>
    </w:p>
    <w:p w14:paraId="0278C7F1" w14:textId="77777777" w:rsidR="007359FE" w:rsidRPr="0000325F" w:rsidRDefault="00000000">
      <w:pPr>
        <w:pStyle w:val="BodyText"/>
      </w:pPr>
      <w:r w:rsidRPr="0085442A">
        <w:rPr>
          <w:b/>
          <w:bCs/>
        </w:rPr>
        <w:t>Exam practice:</w:t>
      </w:r>
      <w:r w:rsidRPr="0000325F">
        <w:t xml:space="preserve"> Food-web and pyramid interpretation, sampling calculations, quadrat/practical evaluation, cycle diagrams and evidence-based environmental questions.</w:t>
      </w:r>
    </w:p>
    <w:p w14:paraId="6E9B20F8" w14:textId="77777777" w:rsidR="007359FE" w:rsidRPr="0000325F" w:rsidRDefault="00000000">
      <w:pPr>
        <w:pStyle w:val="BodyText"/>
      </w:pPr>
      <w:r w:rsidRPr="0085442A">
        <w:rPr>
          <w:b/>
          <w:bCs/>
        </w:rPr>
        <w:t>Compulsory B content:</w:t>
      </w:r>
      <w:r w:rsidRPr="0000325F">
        <w:t xml:space="preserve"> Biodiversity and its measurement, the nitrogen cycle, and the wider effects of deforestation on soils, evapotranspiration, the carbon cycle and atmospheric gases.</w:t>
      </w:r>
    </w:p>
    <w:p w14:paraId="504CC1AE" w14:textId="77777777" w:rsidR="007359FE" w:rsidRDefault="00000000">
      <w:pPr>
        <w:pStyle w:val="Heading2"/>
      </w:pPr>
      <w:bookmarkStart w:id="16" w:name="Xd58046f037d76944d1a029684b39e61dd123284"/>
      <w:bookmarkEnd w:id="15"/>
      <w:r>
        <w:lastRenderedPageBreak/>
        <w:t>Week 9: Food production, microorganisms, selective breeding and biotechnology</w:t>
      </w:r>
    </w:p>
    <w:tbl>
      <w:tblPr>
        <w:tblStyle w:val="Table"/>
        <w:tblW w:w="5000" w:type="pct"/>
        <w:tblLook w:val="0020" w:firstRow="1" w:lastRow="0" w:firstColumn="0" w:lastColumn="0" w:noHBand="0" w:noVBand="0"/>
      </w:tblPr>
      <w:tblGrid>
        <w:gridCol w:w="1212"/>
        <w:gridCol w:w="8138"/>
      </w:tblGrid>
      <w:tr w:rsidR="007359FE" w14:paraId="63CBEE17" w14:textId="77777777" w:rsidTr="0000325F">
        <w:trPr>
          <w:cnfStyle w:val="100000000000" w:firstRow="1" w:lastRow="0" w:firstColumn="0" w:lastColumn="0" w:oddVBand="0" w:evenVBand="0" w:oddHBand="0" w:evenHBand="0" w:firstRowFirstColumn="0" w:firstRowLastColumn="0" w:lastRowFirstColumn="0" w:lastRowLastColumn="0"/>
          <w:tblHeader/>
        </w:trPr>
        <w:tc>
          <w:tcPr>
            <w:tcW w:w="648" w:type="pct"/>
          </w:tcPr>
          <w:p w14:paraId="2BAF1D3C" w14:textId="77777777" w:rsidR="007359FE" w:rsidRDefault="00000000">
            <w:pPr>
              <w:pStyle w:val="Compact"/>
            </w:pPr>
            <w:r>
              <w:rPr>
                <w:bCs/>
              </w:rPr>
              <w:t>Session</w:t>
            </w:r>
          </w:p>
        </w:tc>
        <w:tc>
          <w:tcPr>
            <w:tcW w:w="4352" w:type="pct"/>
          </w:tcPr>
          <w:p w14:paraId="78014549" w14:textId="77777777" w:rsidR="007359FE" w:rsidRDefault="00000000">
            <w:pPr>
              <w:pStyle w:val="Compact"/>
            </w:pPr>
            <w:r>
              <w:rPr>
                <w:bCs/>
              </w:rPr>
              <w:t>Focus</w:t>
            </w:r>
          </w:p>
        </w:tc>
      </w:tr>
      <w:tr w:rsidR="007359FE" w14:paraId="502920FB" w14:textId="77777777" w:rsidTr="0000325F">
        <w:tc>
          <w:tcPr>
            <w:tcW w:w="648" w:type="pct"/>
          </w:tcPr>
          <w:p w14:paraId="2179C9D7" w14:textId="77777777" w:rsidR="007359FE" w:rsidRDefault="00000000">
            <w:pPr>
              <w:pStyle w:val="Compact"/>
            </w:pPr>
            <w:r>
              <w:t>Session 1</w:t>
            </w:r>
          </w:p>
        </w:tc>
        <w:tc>
          <w:tcPr>
            <w:tcW w:w="4352" w:type="pct"/>
          </w:tcPr>
          <w:p w14:paraId="5840FCA5" w14:textId="77777777" w:rsidR="007359FE" w:rsidRDefault="00000000">
            <w:pPr>
              <w:pStyle w:val="Compact"/>
            </w:pPr>
            <w:r>
              <w:t>Glasshouses/tunnels, carbon dioxide, temperature, fertilisers and crop yield</w:t>
            </w:r>
          </w:p>
        </w:tc>
      </w:tr>
      <w:tr w:rsidR="007359FE" w14:paraId="4E6C1DC0" w14:textId="77777777" w:rsidTr="0000325F">
        <w:tc>
          <w:tcPr>
            <w:tcW w:w="648" w:type="pct"/>
          </w:tcPr>
          <w:p w14:paraId="54E30B42" w14:textId="77777777" w:rsidR="007359FE" w:rsidRDefault="00000000">
            <w:pPr>
              <w:pStyle w:val="Compact"/>
            </w:pPr>
            <w:r>
              <w:t>Session 2</w:t>
            </w:r>
          </w:p>
        </w:tc>
        <w:tc>
          <w:tcPr>
            <w:tcW w:w="4352" w:type="pct"/>
          </w:tcPr>
          <w:p w14:paraId="2533C728" w14:textId="77777777" w:rsidR="007359FE" w:rsidRDefault="00000000">
            <w:pPr>
              <w:pStyle w:val="Compact"/>
            </w:pPr>
            <w:r>
              <w:t>Pest control; yeast/bread, Lactobacillus/yoghurt and industrial fermenters</w:t>
            </w:r>
          </w:p>
        </w:tc>
      </w:tr>
      <w:tr w:rsidR="007359FE" w14:paraId="7DDDA53F" w14:textId="77777777" w:rsidTr="0000325F">
        <w:tc>
          <w:tcPr>
            <w:tcW w:w="648" w:type="pct"/>
          </w:tcPr>
          <w:p w14:paraId="24BE2EE3" w14:textId="77777777" w:rsidR="007359FE" w:rsidRDefault="00000000">
            <w:pPr>
              <w:pStyle w:val="Compact"/>
            </w:pPr>
            <w:r>
              <w:t>Session 3</w:t>
            </w:r>
          </w:p>
        </w:tc>
        <w:tc>
          <w:tcPr>
            <w:tcW w:w="4352" w:type="pct"/>
          </w:tcPr>
          <w:p w14:paraId="2F196FAA" w14:textId="77777777" w:rsidR="007359FE" w:rsidRDefault="00000000">
            <w:pPr>
              <w:pStyle w:val="Compact"/>
            </w:pPr>
            <w:r>
              <w:t>B-content fish farming: water quality, disease, waste removal, feeding, predation and selective breeding</w:t>
            </w:r>
          </w:p>
        </w:tc>
      </w:tr>
      <w:tr w:rsidR="007359FE" w14:paraId="366660F1" w14:textId="77777777" w:rsidTr="0000325F">
        <w:tc>
          <w:tcPr>
            <w:tcW w:w="648" w:type="pct"/>
          </w:tcPr>
          <w:p w14:paraId="3B194F95" w14:textId="77777777" w:rsidR="007359FE" w:rsidRDefault="00000000">
            <w:pPr>
              <w:pStyle w:val="Compact"/>
            </w:pPr>
            <w:r>
              <w:t>Session 4</w:t>
            </w:r>
          </w:p>
        </w:tc>
        <w:tc>
          <w:tcPr>
            <w:tcW w:w="4352" w:type="pct"/>
          </w:tcPr>
          <w:p w14:paraId="550EDDF8" w14:textId="77777777" w:rsidR="007359FE" w:rsidRDefault="00000000">
            <w:pPr>
              <w:pStyle w:val="Compact"/>
            </w:pPr>
            <w:r>
              <w:t>Restriction enzymes, ligase, plasmid/viral vectors, GM insulin, GM crops and transgenic organisms</w:t>
            </w:r>
          </w:p>
        </w:tc>
      </w:tr>
      <w:tr w:rsidR="007359FE" w14:paraId="5FDC1A68" w14:textId="77777777" w:rsidTr="0000325F">
        <w:tc>
          <w:tcPr>
            <w:tcW w:w="648" w:type="pct"/>
          </w:tcPr>
          <w:p w14:paraId="10A1BBF8" w14:textId="77777777" w:rsidR="007359FE" w:rsidRDefault="00000000">
            <w:pPr>
              <w:pStyle w:val="Compact"/>
            </w:pPr>
            <w:r>
              <w:t>Session 5</w:t>
            </w:r>
          </w:p>
        </w:tc>
        <w:tc>
          <w:tcPr>
            <w:tcW w:w="4352" w:type="pct"/>
          </w:tcPr>
          <w:p w14:paraId="27B4D856" w14:textId="77777777" w:rsidR="007359FE" w:rsidRDefault="00000000">
            <w:pPr>
              <w:pStyle w:val="Compact"/>
            </w:pPr>
            <w:r>
              <w:t>B-content micropropagation and mammal cloning; cloned transgenic animals; mixed exam questions</w:t>
            </w:r>
          </w:p>
        </w:tc>
      </w:tr>
    </w:tbl>
    <w:p w14:paraId="19EDE658" w14:textId="77777777" w:rsidR="007359FE" w:rsidRPr="0000325F" w:rsidRDefault="00000000">
      <w:pPr>
        <w:pStyle w:val="BodyText"/>
      </w:pPr>
      <w:r w:rsidRPr="0085442A">
        <w:rPr>
          <w:b/>
          <w:bCs/>
        </w:rPr>
        <w:t>Include:</w:t>
      </w:r>
      <w:r w:rsidRPr="0000325F">
        <w:t xml:space="preserve"> Glasshouses, crop yield, fertilisers, pesticides and biological control; yeast in bread; Lactobacillus in yoghurt; industrial fermenters; fish farming and the control of water quality, disease, waste, feeding and predators; selective breeding; restriction enzymes, ligase, vectors, insulin production, GM crops, transgenic organisms and cloning.</w:t>
      </w:r>
    </w:p>
    <w:p w14:paraId="56AA7A49" w14:textId="77777777" w:rsidR="007359FE" w:rsidRPr="0000325F" w:rsidRDefault="00000000">
      <w:pPr>
        <w:pStyle w:val="BodyText"/>
      </w:pPr>
      <w:r w:rsidRPr="0085442A">
        <w:rPr>
          <w:b/>
          <w:bCs/>
        </w:rPr>
        <w:t>Exam practice:</w:t>
      </w:r>
      <w:r w:rsidRPr="0000325F">
        <w:t xml:space="preserve"> Fermenter diagrams, comparison/evaluation questions, biotechnology process sequences and practical work on anaerobic respiration in yeast.</w:t>
      </w:r>
    </w:p>
    <w:p w14:paraId="652224D3" w14:textId="77777777" w:rsidR="007359FE" w:rsidRPr="0000325F" w:rsidRDefault="00000000">
      <w:pPr>
        <w:pStyle w:val="BodyText"/>
      </w:pPr>
      <w:r w:rsidRPr="0085442A">
        <w:rPr>
          <w:b/>
          <w:bCs/>
        </w:rPr>
        <w:t>Compulsory B content:</w:t>
      </w:r>
      <w:r w:rsidRPr="0000325F">
        <w:t xml:space="preserve"> Fish-farming controls including water quality, disease, waste removal, feeding, predation and selective breeding; micropropagation; cloned mammals; and the use of cloned transgenic animals to produce human proteins.</w:t>
      </w:r>
    </w:p>
    <w:p w14:paraId="69EB987A" w14:textId="77777777" w:rsidR="007359FE" w:rsidRDefault="00000000">
      <w:pPr>
        <w:pStyle w:val="Heading2"/>
      </w:pPr>
      <w:bookmarkStart w:id="17" w:name="X02d95392aa69d094d4914b788cd2ba3681ad7ed"/>
      <w:bookmarkEnd w:id="16"/>
      <w:r>
        <w:t>Week 10: Compulsory Paper 2 B content and practical synthesis</w:t>
      </w:r>
    </w:p>
    <w:tbl>
      <w:tblPr>
        <w:tblStyle w:val="Table"/>
        <w:tblW w:w="5000" w:type="pct"/>
        <w:tblLook w:val="0020" w:firstRow="1" w:lastRow="0" w:firstColumn="0" w:lastColumn="0" w:noHBand="0" w:noVBand="0"/>
      </w:tblPr>
      <w:tblGrid>
        <w:gridCol w:w="1212"/>
        <w:gridCol w:w="8138"/>
      </w:tblGrid>
      <w:tr w:rsidR="007359FE" w14:paraId="31158A81" w14:textId="77777777" w:rsidTr="0000325F">
        <w:trPr>
          <w:cnfStyle w:val="100000000000" w:firstRow="1" w:lastRow="0" w:firstColumn="0" w:lastColumn="0" w:oddVBand="0" w:evenVBand="0" w:oddHBand="0" w:evenHBand="0" w:firstRowFirstColumn="0" w:firstRowLastColumn="0" w:lastRowFirstColumn="0" w:lastRowLastColumn="0"/>
          <w:tblHeader/>
        </w:trPr>
        <w:tc>
          <w:tcPr>
            <w:tcW w:w="648" w:type="pct"/>
          </w:tcPr>
          <w:p w14:paraId="0E457AC2" w14:textId="77777777" w:rsidR="007359FE" w:rsidRDefault="00000000">
            <w:pPr>
              <w:pStyle w:val="Compact"/>
            </w:pPr>
            <w:r>
              <w:rPr>
                <w:bCs/>
              </w:rPr>
              <w:t>Session</w:t>
            </w:r>
          </w:p>
        </w:tc>
        <w:tc>
          <w:tcPr>
            <w:tcW w:w="4352" w:type="pct"/>
          </w:tcPr>
          <w:p w14:paraId="1A831050" w14:textId="77777777" w:rsidR="007359FE" w:rsidRDefault="00000000">
            <w:pPr>
              <w:pStyle w:val="Compact"/>
            </w:pPr>
            <w:r>
              <w:rPr>
                <w:bCs/>
              </w:rPr>
              <w:t>Focus</w:t>
            </w:r>
          </w:p>
        </w:tc>
      </w:tr>
      <w:tr w:rsidR="007359FE" w14:paraId="38683944" w14:textId="77777777">
        <w:tc>
          <w:tcPr>
            <w:tcW w:w="0" w:type="auto"/>
          </w:tcPr>
          <w:p w14:paraId="226F4E9B" w14:textId="77777777" w:rsidR="007359FE" w:rsidRDefault="00000000">
            <w:pPr>
              <w:pStyle w:val="Compact"/>
            </w:pPr>
            <w:r>
              <w:t>Session 1</w:t>
            </w:r>
          </w:p>
        </w:tc>
        <w:tc>
          <w:tcPr>
            <w:tcW w:w="0" w:type="auto"/>
          </w:tcPr>
          <w:p w14:paraId="23275EB0" w14:textId="77777777" w:rsidR="007359FE" w:rsidRDefault="00000000">
            <w:pPr>
              <w:pStyle w:val="Compact"/>
            </w:pPr>
            <w:r>
              <w:t>B-content audit: differentiation/stem cells, enzyme pH, food energy and plant gas exchange</w:t>
            </w:r>
          </w:p>
        </w:tc>
      </w:tr>
      <w:tr w:rsidR="007359FE" w14:paraId="20D68A44" w14:textId="77777777">
        <w:tc>
          <w:tcPr>
            <w:tcW w:w="0" w:type="auto"/>
          </w:tcPr>
          <w:p w14:paraId="1169A971" w14:textId="77777777" w:rsidR="007359FE" w:rsidRDefault="00000000">
            <w:pPr>
              <w:pStyle w:val="Compact"/>
            </w:pPr>
            <w:r>
              <w:t>Session 2</w:t>
            </w:r>
          </w:p>
        </w:tc>
        <w:tc>
          <w:tcPr>
            <w:tcW w:w="0" w:type="auto"/>
          </w:tcPr>
          <w:p w14:paraId="1D960F52" w14:textId="77777777" w:rsidR="007359FE" w:rsidRDefault="00000000">
            <w:pPr>
              <w:pStyle w:val="Compact"/>
            </w:pPr>
            <w:r>
              <w:t>B-content audit: root hair cells, transpiration, vaccination, clotting, kidney and ADH</w:t>
            </w:r>
          </w:p>
        </w:tc>
      </w:tr>
      <w:tr w:rsidR="007359FE" w14:paraId="328F434A" w14:textId="77777777">
        <w:tc>
          <w:tcPr>
            <w:tcW w:w="0" w:type="auto"/>
          </w:tcPr>
          <w:p w14:paraId="6183257F" w14:textId="77777777" w:rsidR="007359FE" w:rsidRDefault="00000000">
            <w:pPr>
              <w:pStyle w:val="Compact"/>
            </w:pPr>
            <w:r>
              <w:t>Session 3</w:t>
            </w:r>
          </w:p>
        </w:tc>
        <w:tc>
          <w:tcPr>
            <w:tcW w:w="0" w:type="auto"/>
          </w:tcPr>
          <w:p w14:paraId="7F426E52" w14:textId="77777777" w:rsidR="007359FE" w:rsidRDefault="00000000">
            <w:pPr>
              <w:pStyle w:val="Compact"/>
            </w:pPr>
            <w:r>
              <w:t>B-content audit: FSH/LH, DNA/RNA, protein synthesis, codominance and mutation effects</w:t>
            </w:r>
          </w:p>
        </w:tc>
      </w:tr>
      <w:tr w:rsidR="007359FE" w14:paraId="62B61E5F" w14:textId="77777777">
        <w:tc>
          <w:tcPr>
            <w:tcW w:w="0" w:type="auto"/>
          </w:tcPr>
          <w:p w14:paraId="3D153F55" w14:textId="77777777" w:rsidR="007359FE" w:rsidRDefault="00000000">
            <w:pPr>
              <w:pStyle w:val="Compact"/>
            </w:pPr>
            <w:r>
              <w:t>Session 4</w:t>
            </w:r>
          </w:p>
        </w:tc>
        <w:tc>
          <w:tcPr>
            <w:tcW w:w="0" w:type="auto"/>
          </w:tcPr>
          <w:p w14:paraId="732B645C" w14:textId="77777777" w:rsidR="007359FE" w:rsidRDefault="00000000">
            <w:pPr>
              <w:pStyle w:val="Compact"/>
            </w:pPr>
            <w:r>
              <w:t>B-content audit: biodiversity, nitrogen cycle, deforestation, detailed fish-farming controls and cloning</w:t>
            </w:r>
          </w:p>
        </w:tc>
      </w:tr>
      <w:tr w:rsidR="007359FE" w14:paraId="05025BA6" w14:textId="77777777">
        <w:tc>
          <w:tcPr>
            <w:tcW w:w="0" w:type="auto"/>
          </w:tcPr>
          <w:p w14:paraId="7FB81393" w14:textId="77777777" w:rsidR="007359FE" w:rsidRDefault="00000000">
            <w:pPr>
              <w:pStyle w:val="Compact"/>
            </w:pPr>
            <w:r>
              <w:t>Session 5</w:t>
            </w:r>
          </w:p>
        </w:tc>
        <w:tc>
          <w:tcPr>
            <w:tcW w:w="0" w:type="auto"/>
          </w:tcPr>
          <w:p w14:paraId="53D3F246" w14:textId="77777777" w:rsidR="007359FE" w:rsidRDefault="00000000">
            <w:pPr>
              <w:pStyle w:val="Compact"/>
            </w:pPr>
            <w:r>
              <w:t>Timed Paper 2 mini-mock, marking, correction log and three-question redo</w:t>
            </w:r>
          </w:p>
        </w:tc>
      </w:tr>
    </w:tbl>
    <w:p w14:paraId="46829837" w14:textId="77777777" w:rsidR="007359FE" w:rsidRPr="0000325F" w:rsidRDefault="00000000">
      <w:pPr>
        <w:pStyle w:val="BodyText"/>
      </w:pPr>
      <w:r w:rsidRPr="0085442A">
        <w:rPr>
          <w:b/>
          <w:bCs/>
        </w:rPr>
        <w:t>Include:</w:t>
      </w:r>
      <w:r w:rsidRPr="0000325F">
        <w:t xml:space="preserve"> A full sweep of B-referenced content: differentiation and stem cells; pH/food-energy practicals; plant gas exchange and transpiration; vaccination and clotting; kidney/ADH; FSH/LH; DNA/RNA/protein synthesis; codominance and mutations; biodiversity, nitrogen cycle, deforestation, detailed fish-farming controls and cloning.</w:t>
      </w:r>
    </w:p>
    <w:p w14:paraId="1B165691" w14:textId="77777777" w:rsidR="007359FE" w:rsidRPr="0000325F" w:rsidRDefault="00000000">
      <w:pPr>
        <w:pStyle w:val="BodyText"/>
      </w:pPr>
      <w:r w:rsidRPr="0085442A">
        <w:rPr>
          <w:b/>
          <w:bCs/>
        </w:rPr>
        <w:lastRenderedPageBreak/>
        <w:t>Exam practice:</w:t>
      </w:r>
      <w:r w:rsidRPr="0000325F">
        <w:t xml:space="preserve"> A Paper 2 mini-mock combining unfamiliar practicals, diagrams, calculations, graph/data analysis and extended explanations.</w:t>
      </w:r>
    </w:p>
    <w:p w14:paraId="4303B152" w14:textId="77777777" w:rsidR="007359FE" w:rsidRPr="0000325F" w:rsidRDefault="00000000">
      <w:pPr>
        <w:pStyle w:val="BodyText"/>
      </w:pPr>
      <w:r w:rsidRPr="0085442A">
        <w:rPr>
          <w:b/>
          <w:bCs/>
        </w:rPr>
        <w:t>Compulsory B content:</w:t>
      </w:r>
      <w:r w:rsidRPr="0000325F">
        <w:t xml:space="preserve"> Create a one-page B-content checklist from the error log and repair the three weakest B-referenced areas immediately.</w:t>
      </w:r>
    </w:p>
    <w:p w14:paraId="7FB67CEA" w14:textId="77777777" w:rsidR="007359FE" w:rsidRDefault="00000000">
      <w:pPr>
        <w:pStyle w:val="Heading2"/>
      </w:pPr>
      <w:bookmarkStart w:id="18" w:name="Xcb1587a5195dd2bf5f839ff2f3633faa410e958"/>
      <w:bookmarkEnd w:id="17"/>
      <w:r>
        <w:t>Week 11: Paper 1 core-content consolidation</w:t>
      </w:r>
    </w:p>
    <w:tbl>
      <w:tblPr>
        <w:tblStyle w:val="Table"/>
        <w:tblW w:w="5000" w:type="pct"/>
        <w:tblLook w:val="0020" w:firstRow="1" w:lastRow="0" w:firstColumn="0" w:lastColumn="0" w:noHBand="0" w:noVBand="0"/>
      </w:tblPr>
      <w:tblGrid>
        <w:gridCol w:w="1212"/>
        <w:gridCol w:w="8138"/>
      </w:tblGrid>
      <w:tr w:rsidR="007359FE" w14:paraId="5A5757BD" w14:textId="77777777" w:rsidTr="0000325F">
        <w:trPr>
          <w:cnfStyle w:val="100000000000" w:firstRow="1" w:lastRow="0" w:firstColumn="0" w:lastColumn="0" w:oddVBand="0" w:evenVBand="0" w:oddHBand="0" w:evenHBand="0" w:firstRowFirstColumn="0" w:firstRowLastColumn="0" w:lastRowFirstColumn="0" w:lastRowLastColumn="0"/>
          <w:tblHeader/>
        </w:trPr>
        <w:tc>
          <w:tcPr>
            <w:tcW w:w="648" w:type="pct"/>
          </w:tcPr>
          <w:p w14:paraId="16E30CF4" w14:textId="77777777" w:rsidR="007359FE" w:rsidRDefault="00000000">
            <w:pPr>
              <w:pStyle w:val="Compact"/>
            </w:pPr>
            <w:r>
              <w:rPr>
                <w:bCs/>
              </w:rPr>
              <w:t>Session</w:t>
            </w:r>
          </w:p>
        </w:tc>
        <w:tc>
          <w:tcPr>
            <w:tcW w:w="4352" w:type="pct"/>
          </w:tcPr>
          <w:p w14:paraId="1F74AE81" w14:textId="77777777" w:rsidR="007359FE" w:rsidRDefault="00000000">
            <w:pPr>
              <w:pStyle w:val="Compact"/>
            </w:pPr>
            <w:r>
              <w:rPr>
                <w:bCs/>
              </w:rPr>
              <w:t>Focus</w:t>
            </w:r>
          </w:p>
        </w:tc>
      </w:tr>
      <w:tr w:rsidR="007359FE" w14:paraId="1658A00A" w14:textId="77777777" w:rsidTr="0000325F">
        <w:tc>
          <w:tcPr>
            <w:tcW w:w="648" w:type="pct"/>
          </w:tcPr>
          <w:p w14:paraId="63CDD56F" w14:textId="77777777" w:rsidR="007359FE" w:rsidRDefault="00000000">
            <w:pPr>
              <w:pStyle w:val="Compact"/>
            </w:pPr>
            <w:r>
              <w:t>Session 1</w:t>
            </w:r>
          </w:p>
        </w:tc>
        <w:tc>
          <w:tcPr>
            <w:tcW w:w="4352" w:type="pct"/>
          </w:tcPr>
          <w:p w14:paraId="6A81F31D" w14:textId="77777777" w:rsidR="007359FE" w:rsidRDefault="00000000">
            <w:pPr>
              <w:pStyle w:val="Compact"/>
            </w:pPr>
            <w:r>
              <w:t>Paper 1 topic map: identify the weakest core sub-topics across all five areas</w:t>
            </w:r>
          </w:p>
        </w:tc>
      </w:tr>
      <w:tr w:rsidR="007359FE" w14:paraId="14AC431B" w14:textId="77777777" w:rsidTr="0000325F">
        <w:tc>
          <w:tcPr>
            <w:tcW w:w="648" w:type="pct"/>
          </w:tcPr>
          <w:p w14:paraId="610066D0" w14:textId="77777777" w:rsidR="007359FE" w:rsidRDefault="00000000">
            <w:pPr>
              <w:pStyle w:val="Compact"/>
            </w:pPr>
            <w:r>
              <w:t>Session 2</w:t>
            </w:r>
          </w:p>
        </w:tc>
        <w:tc>
          <w:tcPr>
            <w:tcW w:w="4352" w:type="pct"/>
          </w:tcPr>
          <w:p w14:paraId="677528D4" w14:textId="77777777" w:rsidR="007359FE" w:rsidRDefault="00000000">
            <w:pPr>
              <w:pStyle w:val="Compact"/>
            </w:pPr>
            <w:r>
              <w:t>Core practical retrieval: food tests, enzymes, osmosis, photosynthesis, respiration, breathing, germination, quadrats and yeast</w:t>
            </w:r>
          </w:p>
        </w:tc>
      </w:tr>
      <w:tr w:rsidR="007359FE" w14:paraId="61C83252" w14:textId="77777777" w:rsidTr="0000325F">
        <w:tc>
          <w:tcPr>
            <w:tcW w:w="648" w:type="pct"/>
          </w:tcPr>
          <w:p w14:paraId="2F97207A" w14:textId="77777777" w:rsidR="007359FE" w:rsidRDefault="00000000">
            <w:pPr>
              <w:pStyle w:val="Compact"/>
            </w:pPr>
            <w:r>
              <w:t>Session 3</w:t>
            </w:r>
          </w:p>
        </w:tc>
        <w:tc>
          <w:tcPr>
            <w:tcW w:w="4352" w:type="pct"/>
          </w:tcPr>
          <w:p w14:paraId="53C5AE9A" w14:textId="77777777" w:rsidR="007359FE" w:rsidRDefault="00000000">
            <w:pPr>
              <w:pStyle w:val="Compact"/>
            </w:pPr>
            <w:r>
              <w:t>Core equations, calculations, diagrams, genetics, sampling and graph/data retrieval</w:t>
            </w:r>
          </w:p>
        </w:tc>
      </w:tr>
      <w:tr w:rsidR="007359FE" w14:paraId="058ABDDE" w14:textId="77777777" w:rsidTr="0000325F">
        <w:tc>
          <w:tcPr>
            <w:tcW w:w="648" w:type="pct"/>
          </w:tcPr>
          <w:p w14:paraId="583F4E9A" w14:textId="77777777" w:rsidR="007359FE" w:rsidRDefault="00000000">
            <w:pPr>
              <w:pStyle w:val="Compact"/>
            </w:pPr>
            <w:r>
              <w:t>Session 4</w:t>
            </w:r>
          </w:p>
        </w:tc>
        <w:tc>
          <w:tcPr>
            <w:tcW w:w="4352" w:type="pct"/>
          </w:tcPr>
          <w:p w14:paraId="0FB7497B" w14:textId="77777777" w:rsidR="007359FE" w:rsidRDefault="00000000">
            <w:pPr>
              <w:pStyle w:val="Compact"/>
            </w:pPr>
            <w:r>
              <w:t>Full 2-hour, 110-mark Paper 1B under timed conditions</w:t>
            </w:r>
          </w:p>
        </w:tc>
      </w:tr>
      <w:tr w:rsidR="007359FE" w14:paraId="5E9874D6" w14:textId="77777777" w:rsidTr="0000325F">
        <w:tc>
          <w:tcPr>
            <w:tcW w:w="648" w:type="pct"/>
          </w:tcPr>
          <w:p w14:paraId="36A29A62" w14:textId="77777777" w:rsidR="007359FE" w:rsidRDefault="00000000">
            <w:pPr>
              <w:pStyle w:val="Compact"/>
            </w:pPr>
            <w:r>
              <w:t>Session 5</w:t>
            </w:r>
          </w:p>
        </w:tc>
        <w:tc>
          <w:tcPr>
            <w:tcW w:w="4352" w:type="pct"/>
          </w:tcPr>
          <w:p w14:paraId="170965F0" w14:textId="77777777" w:rsidR="007359FE" w:rsidRDefault="00000000">
            <w:pPr>
              <w:pStyle w:val="Compact"/>
            </w:pPr>
            <w:r>
              <w:t>Mark, classify and redo the three highest-value mistakes without notes</w:t>
            </w:r>
          </w:p>
        </w:tc>
      </w:tr>
    </w:tbl>
    <w:p w14:paraId="19C72EFB" w14:textId="77777777" w:rsidR="007359FE" w:rsidRPr="0000325F" w:rsidRDefault="00000000">
      <w:pPr>
        <w:pStyle w:val="BodyText"/>
      </w:pPr>
      <w:r w:rsidRPr="0085442A">
        <w:rPr>
          <w:b/>
          <w:bCs/>
        </w:rPr>
        <w:t>Include:</w:t>
      </w:r>
      <w:r w:rsidRPr="0000325F">
        <w:t xml:space="preserve"> All core (non-B-referenced) content across the five specification areas; core practical investigations; biological equations, calculations, diagrams, data handling and common command words.</w:t>
      </w:r>
    </w:p>
    <w:p w14:paraId="0962029E" w14:textId="77777777" w:rsidR="007359FE" w:rsidRPr="0000325F" w:rsidRDefault="00000000">
      <w:pPr>
        <w:pStyle w:val="BodyText"/>
      </w:pPr>
      <w:r w:rsidRPr="0085442A">
        <w:rPr>
          <w:b/>
          <w:bCs/>
        </w:rPr>
        <w:t>Exam practice:</w:t>
      </w:r>
      <w:r w:rsidRPr="0000325F">
        <w:t xml:space="preserve"> Complete a full 2-hour, 110-mark Paper 1B under timed conditions, then mark, classify and redo errors without notes.</w:t>
      </w:r>
    </w:p>
    <w:p w14:paraId="100B1A0E" w14:textId="77777777" w:rsidR="007359FE" w:rsidRPr="0000325F" w:rsidRDefault="00000000">
      <w:pPr>
        <w:pStyle w:val="BodyText"/>
      </w:pPr>
      <w:r w:rsidRPr="0085442A">
        <w:rPr>
          <w:b/>
          <w:bCs/>
        </w:rPr>
        <w:t>B-content maintenance</w:t>
      </w:r>
      <w:r w:rsidRPr="0000325F">
        <w:t>: Keep compulsory B content warm with a brief retrieval set, but prioritise accurate and fluent performance on the larger Paper 1.</w:t>
      </w:r>
    </w:p>
    <w:p w14:paraId="14F33679" w14:textId="77777777" w:rsidR="007359FE" w:rsidRDefault="00000000">
      <w:pPr>
        <w:pStyle w:val="Heading2"/>
      </w:pPr>
      <w:bookmarkStart w:id="19" w:name="Xda627659bdaa112c602c45551005f162af22b93"/>
      <w:bookmarkEnd w:id="18"/>
      <w:r>
        <w:t>Week 12: Paper 2 consolidation and weak-topic repair</w:t>
      </w:r>
    </w:p>
    <w:tbl>
      <w:tblPr>
        <w:tblStyle w:val="Table"/>
        <w:tblW w:w="5000" w:type="pct"/>
        <w:tblLook w:val="0020" w:firstRow="1" w:lastRow="0" w:firstColumn="0" w:lastColumn="0" w:noHBand="0" w:noVBand="0"/>
      </w:tblPr>
      <w:tblGrid>
        <w:gridCol w:w="1352"/>
        <w:gridCol w:w="7998"/>
      </w:tblGrid>
      <w:tr w:rsidR="007359FE" w14:paraId="344C1E84" w14:textId="77777777" w:rsidTr="0000325F">
        <w:trPr>
          <w:cnfStyle w:val="100000000000" w:firstRow="1" w:lastRow="0" w:firstColumn="0" w:lastColumn="0" w:oddVBand="0" w:evenVBand="0" w:oddHBand="0" w:evenHBand="0" w:firstRowFirstColumn="0" w:firstRowLastColumn="0" w:lastRowFirstColumn="0" w:lastRowLastColumn="0"/>
          <w:tblHeader/>
        </w:trPr>
        <w:tc>
          <w:tcPr>
            <w:tcW w:w="723" w:type="pct"/>
          </w:tcPr>
          <w:p w14:paraId="517D79F3" w14:textId="77777777" w:rsidR="007359FE" w:rsidRDefault="00000000">
            <w:pPr>
              <w:pStyle w:val="Compact"/>
            </w:pPr>
            <w:r>
              <w:rPr>
                <w:bCs/>
              </w:rPr>
              <w:t>Session</w:t>
            </w:r>
          </w:p>
        </w:tc>
        <w:tc>
          <w:tcPr>
            <w:tcW w:w="4277" w:type="pct"/>
          </w:tcPr>
          <w:p w14:paraId="55BC4FBE" w14:textId="77777777" w:rsidR="007359FE" w:rsidRDefault="00000000">
            <w:pPr>
              <w:pStyle w:val="Compact"/>
            </w:pPr>
            <w:r>
              <w:rPr>
                <w:bCs/>
              </w:rPr>
              <w:t>Focus</w:t>
            </w:r>
          </w:p>
        </w:tc>
      </w:tr>
      <w:tr w:rsidR="007359FE" w14:paraId="2E7813A1" w14:textId="77777777" w:rsidTr="0000325F">
        <w:tc>
          <w:tcPr>
            <w:tcW w:w="723" w:type="pct"/>
          </w:tcPr>
          <w:p w14:paraId="673B7668" w14:textId="77777777" w:rsidR="007359FE" w:rsidRDefault="00000000">
            <w:pPr>
              <w:pStyle w:val="Compact"/>
            </w:pPr>
            <w:r>
              <w:t>Session 1</w:t>
            </w:r>
          </w:p>
        </w:tc>
        <w:tc>
          <w:tcPr>
            <w:tcW w:w="4277" w:type="pct"/>
          </w:tcPr>
          <w:p w14:paraId="6F3A666B" w14:textId="77777777" w:rsidR="007359FE" w:rsidRDefault="00000000">
            <w:pPr>
              <w:pStyle w:val="Compact"/>
            </w:pPr>
            <w:r>
              <w:t>Paper 2 compulsory B-content recall sprint and B-content practical methods</w:t>
            </w:r>
          </w:p>
        </w:tc>
      </w:tr>
      <w:tr w:rsidR="007359FE" w14:paraId="4FC58789" w14:textId="77777777" w:rsidTr="0000325F">
        <w:tc>
          <w:tcPr>
            <w:tcW w:w="723" w:type="pct"/>
          </w:tcPr>
          <w:p w14:paraId="4F95CB99" w14:textId="77777777" w:rsidR="007359FE" w:rsidRDefault="00000000">
            <w:pPr>
              <w:pStyle w:val="Compact"/>
            </w:pPr>
            <w:r>
              <w:t>Session 2</w:t>
            </w:r>
          </w:p>
        </w:tc>
        <w:tc>
          <w:tcPr>
            <w:tcW w:w="4277" w:type="pct"/>
          </w:tcPr>
          <w:p w14:paraId="40B08AB1" w14:textId="77777777" w:rsidR="007359FE" w:rsidRDefault="00000000">
            <w:pPr>
              <w:pStyle w:val="Compact"/>
            </w:pPr>
            <w:r>
              <w:t>Full 1-hour 15-minute, 70-mark Paper 2B under timed conditions</w:t>
            </w:r>
          </w:p>
        </w:tc>
      </w:tr>
      <w:tr w:rsidR="007359FE" w14:paraId="13D774E8" w14:textId="77777777" w:rsidTr="0000325F">
        <w:tc>
          <w:tcPr>
            <w:tcW w:w="723" w:type="pct"/>
          </w:tcPr>
          <w:p w14:paraId="67ED6770" w14:textId="77777777" w:rsidR="007359FE" w:rsidRDefault="00000000">
            <w:pPr>
              <w:pStyle w:val="Compact"/>
            </w:pPr>
            <w:r>
              <w:t>Session 3</w:t>
            </w:r>
          </w:p>
        </w:tc>
        <w:tc>
          <w:tcPr>
            <w:tcW w:w="4277" w:type="pct"/>
          </w:tcPr>
          <w:p w14:paraId="19A61745" w14:textId="77777777" w:rsidR="007359FE" w:rsidRDefault="00000000">
            <w:pPr>
              <w:pStyle w:val="Compact"/>
            </w:pPr>
            <w:r>
              <w:t>Mark and sort errors: knowledge, calculation, practical, command word or careless slip</w:t>
            </w:r>
          </w:p>
        </w:tc>
      </w:tr>
      <w:tr w:rsidR="007359FE" w14:paraId="5A6408E1" w14:textId="77777777" w:rsidTr="0000325F">
        <w:tc>
          <w:tcPr>
            <w:tcW w:w="723" w:type="pct"/>
          </w:tcPr>
          <w:p w14:paraId="4BAC9CA8" w14:textId="77777777" w:rsidR="007359FE" w:rsidRDefault="00000000">
            <w:pPr>
              <w:pStyle w:val="Compact"/>
            </w:pPr>
            <w:r>
              <w:t>Session 4</w:t>
            </w:r>
          </w:p>
        </w:tc>
        <w:tc>
          <w:tcPr>
            <w:tcW w:w="4277" w:type="pct"/>
          </w:tcPr>
          <w:p w14:paraId="3802B199" w14:textId="77777777" w:rsidR="007359FE" w:rsidRDefault="00000000">
            <w:pPr>
              <w:pStyle w:val="Compact"/>
            </w:pPr>
            <w:r>
              <w:t>Targeted mixed exam set covering the top five weak areas</w:t>
            </w:r>
          </w:p>
        </w:tc>
      </w:tr>
      <w:tr w:rsidR="007359FE" w14:paraId="3331C27C" w14:textId="77777777" w:rsidTr="0000325F">
        <w:tc>
          <w:tcPr>
            <w:tcW w:w="723" w:type="pct"/>
          </w:tcPr>
          <w:p w14:paraId="4AB598D2" w14:textId="77777777" w:rsidR="007359FE" w:rsidRDefault="00000000">
            <w:pPr>
              <w:pStyle w:val="Compact"/>
            </w:pPr>
            <w:r>
              <w:t>Session 5</w:t>
            </w:r>
          </w:p>
        </w:tc>
        <w:tc>
          <w:tcPr>
            <w:tcW w:w="4277" w:type="pct"/>
          </w:tcPr>
          <w:p w14:paraId="33B49E82" w14:textId="77777777" w:rsidR="007359FE" w:rsidRDefault="00000000">
            <w:pPr>
              <w:pStyle w:val="Compact"/>
            </w:pPr>
            <w:r>
              <w:t>Final correction pass, process/diagram recall and confidence check</w:t>
            </w:r>
          </w:p>
        </w:tc>
      </w:tr>
    </w:tbl>
    <w:p w14:paraId="16FEE00C" w14:textId="77777777" w:rsidR="007359FE" w:rsidRPr="0000325F" w:rsidRDefault="00000000">
      <w:pPr>
        <w:pStyle w:val="BodyText"/>
      </w:pPr>
      <w:r w:rsidRPr="0085442A">
        <w:rPr>
          <w:b/>
          <w:bCs/>
        </w:rPr>
        <w:t>Include:</w:t>
      </w:r>
      <w:r w:rsidRPr="0000325F">
        <w:t xml:space="preserve"> All specification content, especially B-referenced statements, practical design/evaluation, genetics, physiology, ecology, biotechnology and the top five weaknesses from the error log.</w:t>
      </w:r>
    </w:p>
    <w:p w14:paraId="4AE5ED66" w14:textId="77777777" w:rsidR="007359FE" w:rsidRPr="0000325F" w:rsidRDefault="00000000">
      <w:pPr>
        <w:pStyle w:val="BodyText"/>
      </w:pPr>
      <w:r w:rsidRPr="0085442A">
        <w:rPr>
          <w:b/>
          <w:bCs/>
        </w:rPr>
        <w:lastRenderedPageBreak/>
        <w:t>Exam practice:</w:t>
      </w:r>
      <w:r w:rsidRPr="0000325F">
        <w:t xml:space="preserve"> Complete a full 1-hour 15-minute, 70-mark Paper 2B, then do a final targeted mixed set and correct every lost mark.</w:t>
      </w:r>
    </w:p>
    <w:p w14:paraId="71D12F01" w14:textId="77777777" w:rsidR="007359FE" w:rsidRPr="0000325F" w:rsidRDefault="00000000">
      <w:pPr>
        <w:pStyle w:val="BodyText"/>
      </w:pPr>
      <w:r w:rsidRPr="0085442A">
        <w:rPr>
          <w:b/>
          <w:bCs/>
        </w:rPr>
        <w:t>Compulsory B content:</w:t>
      </w:r>
      <w:r w:rsidRPr="0000325F">
        <w:t xml:space="preserve"> Final check: no B-referenced topic should remain merely “familiar”; each should have at least one correctly completed exam question.</w:t>
      </w:r>
    </w:p>
    <w:p w14:paraId="0105281D" w14:textId="77777777" w:rsidR="007359FE" w:rsidRDefault="00000000">
      <w:pPr>
        <w:pStyle w:val="Heading1"/>
      </w:pPr>
      <w:bookmarkStart w:id="20" w:name="X2d5d73281763cbc77401d5da637a452b8b1c542"/>
      <w:bookmarkEnd w:id="7"/>
      <w:bookmarkEnd w:id="19"/>
      <w:r>
        <w:t>Specification practical investigations checklist</w:t>
      </w:r>
    </w:p>
    <w:p w14:paraId="3DE07FA2" w14:textId="77777777" w:rsidR="007359FE" w:rsidRDefault="00000000">
      <w:pPr>
        <w:pStyle w:val="FirstParagraph"/>
      </w:pPr>
      <w:r>
        <w:t>Practical skills are assessed in the written papers, often in unfamiliar contexts. Students should know the core method, variables, hazards, measurements, equipment, common errors, data treatment and realistic improvements.</w:t>
      </w:r>
    </w:p>
    <w:tbl>
      <w:tblPr>
        <w:tblStyle w:val="Table"/>
        <w:tblW w:w="5000" w:type="pct"/>
        <w:tblLook w:val="0020" w:firstRow="1" w:lastRow="0" w:firstColumn="0" w:lastColumn="0" w:noHBand="0" w:noVBand="0"/>
      </w:tblPr>
      <w:tblGrid>
        <w:gridCol w:w="944"/>
        <w:gridCol w:w="2622"/>
        <w:gridCol w:w="5784"/>
      </w:tblGrid>
      <w:tr w:rsidR="007359FE" w14:paraId="274ACF0E" w14:textId="77777777" w:rsidTr="0000325F">
        <w:trPr>
          <w:cnfStyle w:val="100000000000" w:firstRow="1" w:lastRow="0" w:firstColumn="0" w:lastColumn="0" w:oddVBand="0" w:evenVBand="0" w:oddHBand="0" w:evenHBand="0" w:firstRowFirstColumn="0" w:firstRowLastColumn="0" w:lastRowFirstColumn="0" w:lastRowLastColumn="0"/>
          <w:tblHeader/>
        </w:trPr>
        <w:tc>
          <w:tcPr>
            <w:tcW w:w="0" w:type="auto"/>
          </w:tcPr>
          <w:p w14:paraId="688D2BF0" w14:textId="77777777" w:rsidR="007359FE" w:rsidRDefault="00000000">
            <w:pPr>
              <w:pStyle w:val="Compact"/>
            </w:pPr>
            <w:r>
              <w:rPr>
                <w:bCs/>
              </w:rPr>
              <w:t>Ref</w:t>
            </w:r>
          </w:p>
        </w:tc>
        <w:tc>
          <w:tcPr>
            <w:tcW w:w="1402" w:type="pct"/>
          </w:tcPr>
          <w:p w14:paraId="0ADB8370" w14:textId="77777777" w:rsidR="007359FE" w:rsidRDefault="00000000">
            <w:pPr>
              <w:pStyle w:val="Compact"/>
            </w:pPr>
            <w:r>
              <w:rPr>
                <w:bCs/>
              </w:rPr>
              <w:t>Specification practical investigation</w:t>
            </w:r>
          </w:p>
        </w:tc>
        <w:tc>
          <w:tcPr>
            <w:tcW w:w="3093" w:type="pct"/>
          </w:tcPr>
          <w:p w14:paraId="224E0CB9" w14:textId="77777777" w:rsidR="007359FE" w:rsidRDefault="00000000">
            <w:pPr>
              <w:pStyle w:val="Compact"/>
            </w:pPr>
            <w:r>
              <w:rPr>
                <w:bCs/>
              </w:rPr>
              <w:t>Revision focus</w:t>
            </w:r>
          </w:p>
        </w:tc>
      </w:tr>
      <w:tr w:rsidR="007359FE" w14:paraId="53EDD0AD" w14:textId="77777777" w:rsidTr="0000325F">
        <w:tc>
          <w:tcPr>
            <w:tcW w:w="0" w:type="auto"/>
          </w:tcPr>
          <w:p w14:paraId="7BF60840" w14:textId="77777777" w:rsidR="007359FE" w:rsidRDefault="00000000">
            <w:pPr>
              <w:pStyle w:val="Compact"/>
            </w:pPr>
            <w:r>
              <w:t>2.9</w:t>
            </w:r>
          </w:p>
        </w:tc>
        <w:tc>
          <w:tcPr>
            <w:tcW w:w="1402" w:type="pct"/>
          </w:tcPr>
          <w:p w14:paraId="28A779FC" w14:textId="77777777" w:rsidR="007359FE" w:rsidRDefault="00000000">
            <w:pPr>
              <w:pStyle w:val="Compact"/>
            </w:pPr>
            <w:r>
              <w:t>Food tests</w:t>
            </w:r>
          </w:p>
        </w:tc>
        <w:tc>
          <w:tcPr>
            <w:tcW w:w="3093" w:type="pct"/>
          </w:tcPr>
          <w:p w14:paraId="3BFF8067" w14:textId="77777777" w:rsidR="007359FE" w:rsidRDefault="00000000">
            <w:pPr>
              <w:pStyle w:val="Compact"/>
            </w:pPr>
            <w:r>
              <w:t>Benedict’s, iodine, Biuret and emulsion tests; controls, colours, heating and safe handling.</w:t>
            </w:r>
          </w:p>
        </w:tc>
      </w:tr>
      <w:tr w:rsidR="007359FE" w14:paraId="5AE2751C" w14:textId="77777777" w:rsidTr="0000325F">
        <w:tc>
          <w:tcPr>
            <w:tcW w:w="0" w:type="auto"/>
          </w:tcPr>
          <w:p w14:paraId="656B4DD8" w14:textId="77777777" w:rsidR="007359FE" w:rsidRDefault="00000000">
            <w:pPr>
              <w:pStyle w:val="Compact"/>
            </w:pPr>
            <w:r>
              <w:t>2.12 / 2.14B</w:t>
            </w:r>
          </w:p>
        </w:tc>
        <w:tc>
          <w:tcPr>
            <w:tcW w:w="1402" w:type="pct"/>
          </w:tcPr>
          <w:p w14:paraId="60963EDE" w14:textId="77777777" w:rsidR="007359FE" w:rsidRDefault="00000000">
            <w:pPr>
              <w:pStyle w:val="Compact"/>
            </w:pPr>
            <w:r>
              <w:t>Effects of temperature and pH on enzymes</w:t>
            </w:r>
          </w:p>
        </w:tc>
        <w:tc>
          <w:tcPr>
            <w:tcW w:w="3093" w:type="pct"/>
          </w:tcPr>
          <w:p w14:paraId="7EF6BDF6" w14:textId="77777777" w:rsidR="007359FE" w:rsidRDefault="00000000">
            <w:pPr>
              <w:pStyle w:val="Compact"/>
            </w:pPr>
            <w:r>
              <w:t>Independent/dependent variables, control variables, time/rate, repeats, optimum and denaturation. Includes compulsory B content.</w:t>
            </w:r>
          </w:p>
        </w:tc>
      </w:tr>
      <w:tr w:rsidR="007359FE" w14:paraId="40DD8553" w14:textId="77777777" w:rsidTr="0000325F">
        <w:tc>
          <w:tcPr>
            <w:tcW w:w="0" w:type="auto"/>
          </w:tcPr>
          <w:p w14:paraId="3CB39EFF" w14:textId="77777777" w:rsidR="007359FE" w:rsidRDefault="00000000">
            <w:pPr>
              <w:pStyle w:val="Compact"/>
            </w:pPr>
            <w:r>
              <w:t>2.17</w:t>
            </w:r>
          </w:p>
        </w:tc>
        <w:tc>
          <w:tcPr>
            <w:tcW w:w="1402" w:type="pct"/>
          </w:tcPr>
          <w:p w14:paraId="51E75EB9" w14:textId="77777777" w:rsidR="007359FE" w:rsidRDefault="00000000">
            <w:pPr>
              <w:pStyle w:val="Compact"/>
            </w:pPr>
            <w:r>
              <w:t>Diffusion and osmosis</w:t>
            </w:r>
          </w:p>
        </w:tc>
        <w:tc>
          <w:tcPr>
            <w:tcW w:w="3093" w:type="pct"/>
          </w:tcPr>
          <w:p w14:paraId="3429C0FD" w14:textId="77777777" w:rsidR="007359FE" w:rsidRDefault="00000000">
            <w:pPr>
              <w:pStyle w:val="Compact"/>
            </w:pPr>
            <w:r>
              <w:t>Living/non-living systems, mass/length change, concentration, percentage change, repeats and sources of error.</w:t>
            </w:r>
          </w:p>
        </w:tc>
      </w:tr>
      <w:tr w:rsidR="007359FE" w14:paraId="1860C933" w14:textId="77777777" w:rsidTr="0000325F">
        <w:tc>
          <w:tcPr>
            <w:tcW w:w="0" w:type="auto"/>
          </w:tcPr>
          <w:p w14:paraId="0D508BB6" w14:textId="77777777" w:rsidR="007359FE" w:rsidRDefault="00000000">
            <w:pPr>
              <w:pStyle w:val="Compact"/>
            </w:pPr>
            <w:r>
              <w:t>2.23</w:t>
            </w:r>
          </w:p>
        </w:tc>
        <w:tc>
          <w:tcPr>
            <w:tcW w:w="1402" w:type="pct"/>
          </w:tcPr>
          <w:p w14:paraId="660C6E53" w14:textId="77777777" w:rsidR="007359FE" w:rsidRDefault="00000000">
            <w:pPr>
              <w:pStyle w:val="Compact"/>
            </w:pPr>
            <w:r>
              <w:t>Photosynthesis investigations</w:t>
            </w:r>
          </w:p>
        </w:tc>
        <w:tc>
          <w:tcPr>
            <w:tcW w:w="3093" w:type="pct"/>
          </w:tcPr>
          <w:p w14:paraId="05F1629D" w14:textId="77777777" w:rsidR="007359FE" w:rsidRDefault="00000000">
            <w:pPr>
              <w:pStyle w:val="Compact"/>
            </w:pPr>
            <w:r>
              <w:t>Oxygen evolution, starch test, requirements for light/CO₂/chlorophyll, controls and limiting factors.</w:t>
            </w:r>
          </w:p>
        </w:tc>
      </w:tr>
      <w:tr w:rsidR="007359FE" w14:paraId="2DE379EE" w14:textId="77777777" w:rsidTr="0000325F">
        <w:tc>
          <w:tcPr>
            <w:tcW w:w="0" w:type="auto"/>
          </w:tcPr>
          <w:p w14:paraId="54136ACA" w14:textId="77777777" w:rsidR="007359FE" w:rsidRDefault="00000000">
            <w:pPr>
              <w:pStyle w:val="Compact"/>
            </w:pPr>
            <w:r>
              <w:t>2.33B</w:t>
            </w:r>
          </w:p>
        </w:tc>
        <w:tc>
          <w:tcPr>
            <w:tcW w:w="1402" w:type="pct"/>
          </w:tcPr>
          <w:p w14:paraId="07F4A93E" w14:textId="77777777" w:rsidR="007359FE" w:rsidRDefault="00000000">
            <w:pPr>
              <w:pStyle w:val="Compact"/>
            </w:pPr>
            <w:r>
              <w:t>Energy content of food</w:t>
            </w:r>
          </w:p>
        </w:tc>
        <w:tc>
          <w:tcPr>
            <w:tcW w:w="3093" w:type="pct"/>
          </w:tcPr>
          <w:p w14:paraId="500D6B8A" w14:textId="77777777" w:rsidR="007359FE" w:rsidRDefault="00000000">
            <w:pPr>
              <w:pStyle w:val="Compact"/>
            </w:pPr>
            <w:r>
              <w:t>Burn food safely, measure water/temperature change, compare fairly and evaluate heat loss. Compulsory B content.</w:t>
            </w:r>
          </w:p>
        </w:tc>
      </w:tr>
      <w:tr w:rsidR="007359FE" w14:paraId="55FE676A" w14:textId="77777777" w:rsidTr="0000325F">
        <w:tc>
          <w:tcPr>
            <w:tcW w:w="0" w:type="auto"/>
          </w:tcPr>
          <w:p w14:paraId="0AC96F6A" w14:textId="77777777" w:rsidR="007359FE" w:rsidRDefault="00000000">
            <w:pPr>
              <w:pStyle w:val="Compact"/>
            </w:pPr>
            <w:r>
              <w:t>2.39</w:t>
            </w:r>
          </w:p>
        </w:tc>
        <w:tc>
          <w:tcPr>
            <w:tcW w:w="1402" w:type="pct"/>
          </w:tcPr>
          <w:p w14:paraId="6CC3E1B7" w14:textId="77777777" w:rsidR="007359FE" w:rsidRDefault="00000000">
            <w:pPr>
              <w:pStyle w:val="Compact"/>
            </w:pPr>
            <w:r>
              <w:t>Respiring organisms</w:t>
            </w:r>
          </w:p>
        </w:tc>
        <w:tc>
          <w:tcPr>
            <w:tcW w:w="3093" w:type="pct"/>
          </w:tcPr>
          <w:p w14:paraId="31B709C4" w14:textId="77777777" w:rsidR="007359FE" w:rsidRDefault="00000000">
            <w:pPr>
              <w:pStyle w:val="Compact"/>
            </w:pPr>
            <w:r>
              <w:t>Evidence for carbon dioxide/heat, suitable controls, temperature and safe handling of living material.</w:t>
            </w:r>
          </w:p>
        </w:tc>
      </w:tr>
      <w:tr w:rsidR="007359FE" w14:paraId="36F1913E" w14:textId="77777777" w:rsidTr="0000325F">
        <w:tc>
          <w:tcPr>
            <w:tcW w:w="0" w:type="auto"/>
          </w:tcPr>
          <w:p w14:paraId="1BD224BA" w14:textId="77777777" w:rsidR="007359FE" w:rsidRDefault="00000000">
            <w:pPr>
              <w:pStyle w:val="Compact"/>
            </w:pPr>
            <w:r>
              <w:t>2.45B</w:t>
            </w:r>
          </w:p>
        </w:tc>
        <w:tc>
          <w:tcPr>
            <w:tcW w:w="1402" w:type="pct"/>
          </w:tcPr>
          <w:p w14:paraId="67D7B787" w14:textId="77777777" w:rsidR="007359FE" w:rsidRDefault="00000000">
            <w:pPr>
              <w:pStyle w:val="Compact"/>
            </w:pPr>
            <w:r>
              <w:t>Light and net gas exchange</w:t>
            </w:r>
          </w:p>
        </w:tc>
        <w:tc>
          <w:tcPr>
            <w:tcW w:w="3093" w:type="pct"/>
          </w:tcPr>
          <w:p w14:paraId="59A8AC94" w14:textId="77777777" w:rsidR="007359FE" w:rsidRDefault="00000000">
            <w:pPr>
              <w:pStyle w:val="Compact"/>
            </w:pPr>
            <w:r>
              <w:t>Hydrogen-carbonate indicator, light/dark controls, colour changes and respiration/photosynthesis balance. Compulsory B content.</w:t>
            </w:r>
          </w:p>
        </w:tc>
      </w:tr>
      <w:tr w:rsidR="007359FE" w14:paraId="26B01A45" w14:textId="77777777" w:rsidTr="0000325F">
        <w:tc>
          <w:tcPr>
            <w:tcW w:w="0" w:type="auto"/>
          </w:tcPr>
          <w:p w14:paraId="6C5DCB71" w14:textId="77777777" w:rsidR="007359FE" w:rsidRDefault="00000000">
            <w:pPr>
              <w:pStyle w:val="Compact"/>
            </w:pPr>
            <w:r>
              <w:t>2.50</w:t>
            </w:r>
          </w:p>
        </w:tc>
        <w:tc>
          <w:tcPr>
            <w:tcW w:w="1402" w:type="pct"/>
          </w:tcPr>
          <w:p w14:paraId="655298AC" w14:textId="77777777" w:rsidR="007359FE" w:rsidRDefault="00000000">
            <w:pPr>
              <w:pStyle w:val="Compact"/>
            </w:pPr>
            <w:r>
              <w:t>Breathing and exercise</w:t>
            </w:r>
          </w:p>
        </w:tc>
        <w:tc>
          <w:tcPr>
            <w:tcW w:w="3093" w:type="pct"/>
          </w:tcPr>
          <w:p w14:paraId="2CB7EA9B" w14:textId="77777777" w:rsidR="007359FE" w:rsidRDefault="00000000">
            <w:pPr>
              <w:pStyle w:val="Compact"/>
            </w:pPr>
            <w:r>
              <w:t>Carbon dioxide evidence, breathing/heart rate, fair exercise comparison, repeats and recovery.</w:t>
            </w:r>
          </w:p>
        </w:tc>
      </w:tr>
      <w:tr w:rsidR="007359FE" w14:paraId="634DF304" w14:textId="77777777" w:rsidTr="0000325F">
        <w:tc>
          <w:tcPr>
            <w:tcW w:w="0" w:type="auto"/>
          </w:tcPr>
          <w:p w14:paraId="4CEC9A5D" w14:textId="77777777" w:rsidR="007359FE" w:rsidRDefault="00000000">
            <w:pPr>
              <w:pStyle w:val="Compact"/>
            </w:pPr>
            <w:r>
              <w:t>2.58B</w:t>
            </w:r>
          </w:p>
        </w:tc>
        <w:tc>
          <w:tcPr>
            <w:tcW w:w="1402" w:type="pct"/>
          </w:tcPr>
          <w:p w14:paraId="2BEABEB3" w14:textId="77777777" w:rsidR="007359FE" w:rsidRDefault="00000000">
            <w:pPr>
              <w:pStyle w:val="Compact"/>
            </w:pPr>
            <w:r>
              <w:t>Environmental factors and transpiration</w:t>
            </w:r>
          </w:p>
        </w:tc>
        <w:tc>
          <w:tcPr>
            <w:tcW w:w="3093" w:type="pct"/>
          </w:tcPr>
          <w:p w14:paraId="67A2957E" w14:textId="77777777" w:rsidR="007359FE" w:rsidRDefault="00000000">
            <w:pPr>
              <w:pStyle w:val="Compact"/>
            </w:pPr>
            <w:r>
              <w:t>Potometer/leafy shoot, air leaks, bubble movement, rate, humidity/wind/light/temperature controls. Compulsory B content.</w:t>
            </w:r>
          </w:p>
        </w:tc>
      </w:tr>
      <w:tr w:rsidR="007359FE" w14:paraId="5EA42134" w14:textId="77777777" w:rsidTr="0000325F">
        <w:tc>
          <w:tcPr>
            <w:tcW w:w="0" w:type="auto"/>
          </w:tcPr>
          <w:p w14:paraId="4070BE0A" w14:textId="77777777" w:rsidR="007359FE" w:rsidRDefault="00000000">
            <w:pPr>
              <w:pStyle w:val="Compact"/>
            </w:pPr>
            <w:r>
              <w:lastRenderedPageBreak/>
              <w:t>3.5</w:t>
            </w:r>
          </w:p>
        </w:tc>
        <w:tc>
          <w:tcPr>
            <w:tcW w:w="1402" w:type="pct"/>
          </w:tcPr>
          <w:p w14:paraId="40375A74" w14:textId="77777777" w:rsidR="007359FE" w:rsidRDefault="00000000">
            <w:pPr>
              <w:pStyle w:val="Compact"/>
            </w:pPr>
            <w:r>
              <w:t>Seed germination conditions</w:t>
            </w:r>
          </w:p>
        </w:tc>
        <w:tc>
          <w:tcPr>
            <w:tcW w:w="3093" w:type="pct"/>
          </w:tcPr>
          <w:p w14:paraId="2695DF4C" w14:textId="77777777" w:rsidR="007359FE" w:rsidRDefault="00000000">
            <w:pPr>
              <w:pStyle w:val="Compact"/>
            </w:pPr>
            <w:r>
              <w:t>Water, oxygen and suitable temperature; controls, repeats, percentage germination and time.</w:t>
            </w:r>
          </w:p>
        </w:tc>
      </w:tr>
      <w:tr w:rsidR="007359FE" w14:paraId="3E3C60B7" w14:textId="77777777" w:rsidTr="0000325F">
        <w:tc>
          <w:tcPr>
            <w:tcW w:w="0" w:type="auto"/>
          </w:tcPr>
          <w:p w14:paraId="599AA360" w14:textId="77777777" w:rsidR="007359FE" w:rsidRDefault="00000000">
            <w:pPr>
              <w:pStyle w:val="Compact"/>
            </w:pPr>
            <w:r>
              <w:t>4.2 / 4.4B</w:t>
            </w:r>
          </w:p>
        </w:tc>
        <w:tc>
          <w:tcPr>
            <w:tcW w:w="1402" w:type="pct"/>
          </w:tcPr>
          <w:p w14:paraId="1C7A91C3" w14:textId="77777777" w:rsidR="007359FE" w:rsidRDefault="00000000">
            <w:pPr>
              <w:pStyle w:val="Compact"/>
            </w:pPr>
            <w:r>
              <w:t>Quadrats, distribution and biodiversity</w:t>
            </w:r>
          </w:p>
        </w:tc>
        <w:tc>
          <w:tcPr>
            <w:tcW w:w="3093" w:type="pct"/>
          </w:tcPr>
          <w:p w14:paraId="2536B14B" w14:textId="77777777" w:rsidR="007359FE" w:rsidRDefault="00000000">
            <w:pPr>
              <w:pStyle w:val="Compact"/>
            </w:pPr>
            <w:r>
              <w:t>Random/systematic sampling, repeats, mean/percentage cover, environmental factors and biodiversity. Includes compulsory B content.</w:t>
            </w:r>
          </w:p>
        </w:tc>
      </w:tr>
      <w:tr w:rsidR="007359FE" w14:paraId="2F61030E" w14:textId="77777777" w:rsidTr="0000325F">
        <w:tc>
          <w:tcPr>
            <w:tcW w:w="0" w:type="auto"/>
          </w:tcPr>
          <w:p w14:paraId="2D57177C" w14:textId="77777777" w:rsidR="007359FE" w:rsidRDefault="00000000">
            <w:pPr>
              <w:pStyle w:val="Compact"/>
            </w:pPr>
            <w:r>
              <w:t>5.6</w:t>
            </w:r>
          </w:p>
        </w:tc>
        <w:tc>
          <w:tcPr>
            <w:tcW w:w="1402" w:type="pct"/>
          </w:tcPr>
          <w:p w14:paraId="012CC312" w14:textId="77777777" w:rsidR="007359FE" w:rsidRDefault="00000000">
            <w:pPr>
              <w:pStyle w:val="Compact"/>
            </w:pPr>
            <w:r>
              <w:t>Anaerobic respiration in yeast</w:t>
            </w:r>
          </w:p>
        </w:tc>
        <w:tc>
          <w:tcPr>
            <w:tcW w:w="3093" w:type="pct"/>
          </w:tcPr>
          <w:p w14:paraId="2D4446E8" w14:textId="77777777" w:rsidR="007359FE" w:rsidRDefault="00000000">
            <w:pPr>
              <w:pStyle w:val="Compact"/>
            </w:pPr>
            <w:r>
              <w:t>Glucose/temperature variables, gas collection, rate, controls, repeats and oxygen exclusion.</w:t>
            </w:r>
          </w:p>
        </w:tc>
      </w:tr>
    </w:tbl>
    <w:p w14:paraId="37BF0E16" w14:textId="77777777" w:rsidR="007359FE" w:rsidRDefault="007359FE"/>
    <w:tbl>
      <w:tblPr>
        <w:tblStyle w:val="Table"/>
        <w:tblW w:w="5000" w:type="pct"/>
        <w:tblLook w:val="0020" w:firstRow="1" w:lastRow="0" w:firstColumn="0" w:lastColumn="0" w:noHBand="0" w:noVBand="0"/>
      </w:tblPr>
      <w:tblGrid>
        <w:gridCol w:w="9350"/>
      </w:tblGrid>
      <w:tr w:rsidR="007359FE" w14:paraId="163E45DA" w14:textId="77777777" w:rsidTr="007359FE">
        <w:trPr>
          <w:cnfStyle w:val="100000000000" w:firstRow="1" w:lastRow="0" w:firstColumn="0" w:lastColumn="0" w:oddVBand="0" w:evenVBand="0" w:oddHBand="0" w:evenHBand="0" w:firstRowFirstColumn="0" w:firstRowLastColumn="0" w:lastRowFirstColumn="0" w:lastRowLastColumn="0"/>
          <w:tblHeader/>
        </w:trPr>
        <w:tc>
          <w:tcPr>
            <w:tcW w:w="0" w:type="auto"/>
          </w:tcPr>
          <w:p w14:paraId="378C2398" w14:textId="20653402" w:rsidR="007359FE" w:rsidRDefault="00000000">
            <w:pPr>
              <w:pStyle w:val="Compact"/>
            </w:pPr>
            <w:r>
              <w:rPr>
                <w:bCs/>
              </w:rPr>
              <w:t>Practical answer habit</w:t>
            </w:r>
            <w:r w:rsidR="0085442A">
              <w:rPr>
                <w:bCs/>
              </w:rPr>
              <w:t xml:space="preserve">: </w:t>
            </w:r>
            <w:r>
              <w:t>When a question asks about improving a method, be specific. “Repeat and calculate a mean” helps with random variation, but it will not fix a systematic error such as unequal leaf area, a leaking respirometer, an uncontrolled temperature or non-random sampling.</w:t>
            </w:r>
          </w:p>
        </w:tc>
      </w:tr>
    </w:tbl>
    <w:p w14:paraId="6E0A888B" w14:textId="77777777" w:rsidR="007359FE" w:rsidRDefault="00000000">
      <w:pPr>
        <w:pStyle w:val="Heading1"/>
      </w:pPr>
      <w:bookmarkStart w:id="21" w:name="Xe7c3320195bb700e1796ba4f588e21a67f0e902"/>
      <w:bookmarkEnd w:id="20"/>
      <w:r>
        <w:t>Biological calculations and quantitative skills checklist</w:t>
      </w:r>
    </w:p>
    <w:tbl>
      <w:tblPr>
        <w:tblStyle w:val="Table"/>
        <w:tblW w:w="5000" w:type="pct"/>
        <w:tblLook w:val="0020" w:firstRow="1" w:lastRow="0" w:firstColumn="0" w:lastColumn="0" w:noHBand="0" w:noVBand="0"/>
      </w:tblPr>
      <w:tblGrid>
        <w:gridCol w:w="3217"/>
        <w:gridCol w:w="6133"/>
      </w:tblGrid>
      <w:tr w:rsidR="007359FE" w14:paraId="05618D06" w14:textId="77777777" w:rsidTr="007359FE">
        <w:trPr>
          <w:cnfStyle w:val="100000000000" w:firstRow="1" w:lastRow="0" w:firstColumn="0" w:lastColumn="0" w:oddVBand="0" w:evenVBand="0" w:oddHBand="0" w:evenHBand="0" w:firstRowFirstColumn="0" w:firstRowLastColumn="0" w:lastRowFirstColumn="0" w:lastRowLastColumn="0"/>
          <w:tblHeader/>
        </w:trPr>
        <w:tc>
          <w:tcPr>
            <w:tcW w:w="0" w:type="auto"/>
          </w:tcPr>
          <w:p w14:paraId="25254039" w14:textId="77777777" w:rsidR="007359FE" w:rsidRDefault="00000000">
            <w:pPr>
              <w:pStyle w:val="Compact"/>
            </w:pPr>
            <w:r>
              <w:rPr>
                <w:bCs/>
              </w:rPr>
              <w:t>Quantitative skill</w:t>
            </w:r>
          </w:p>
        </w:tc>
        <w:tc>
          <w:tcPr>
            <w:tcW w:w="0" w:type="auto"/>
          </w:tcPr>
          <w:p w14:paraId="211D8AC6" w14:textId="77777777" w:rsidR="007359FE" w:rsidRDefault="00000000">
            <w:pPr>
              <w:pStyle w:val="Compact"/>
            </w:pPr>
            <w:r>
              <w:rPr>
                <w:bCs/>
              </w:rPr>
              <w:t>Revision reminder</w:t>
            </w:r>
          </w:p>
        </w:tc>
      </w:tr>
      <w:tr w:rsidR="007359FE" w14:paraId="261A9210" w14:textId="77777777">
        <w:tc>
          <w:tcPr>
            <w:tcW w:w="0" w:type="auto"/>
          </w:tcPr>
          <w:p w14:paraId="0A6BD069" w14:textId="77777777" w:rsidR="007359FE" w:rsidRDefault="00000000">
            <w:pPr>
              <w:pStyle w:val="Compact"/>
            </w:pPr>
            <w:r>
              <w:t>Magnification</w:t>
            </w:r>
          </w:p>
        </w:tc>
        <w:tc>
          <w:tcPr>
            <w:tcW w:w="0" w:type="auto"/>
          </w:tcPr>
          <w:p w14:paraId="65270C95" w14:textId="77777777" w:rsidR="007359FE" w:rsidRDefault="00000000">
            <w:pPr>
              <w:pStyle w:val="Compact"/>
            </w:pPr>
            <w:r>
              <w:t>magnification = image size ÷ actual size. Convert all measurements to the same unit first.</w:t>
            </w:r>
          </w:p>
        </w:tc>
      </w:tr>
      <w:tr w:rsidR="007359FE" w14:paraId="0C158359" w14:textId="77777777">
        <w:tc>
          <w:tcPr>
            <w:tcW w:w="0" w:type="auto"/>
          </w:tcPr>
          <w:p w14:paraId="646232CC" w14:textId="77777777" w:rsidR="007359FE" w:rsidRDefault="00000000">
            <w:pPr>
              <w:pStyle w:val="Compact"/>
            </w:pPr>
            <w:r>
              <w:t>Metric units, standard form and order of magnitude</w:t>
            </w:r>
          </w:p>
        </w:tc>
        <w:tc>
          <w:tcPr>
            <w:tcW w:w="0" w:type="auto"/>
          </w:tcPr>
          <w:p w14:paraId="2643A4C9" w14:textId="77777777" w:rsidR="007359FE" w:rsidRDefault="00000000">
            <w:pPr>
              <w:pStyle w:val="Compact"/>
            </w:pPr>
            <w:r>
              <w:t>Convert μm, mm, cm and m carefully; write very large/small values in standard form and compare powers of ten.</w:t>
            </w:r>
          </w:p>
        </w:tc>
      </w:tr>
      <w:tr w:rsidR="007359FE" w14:paraId="2F1D1226" w14:textId="77777777">
        <w:tc>
          <w:tcPr>
            <w:tcW w:w="0" w:type="auto"/>
          </w:tcPr>
          <w:p w14:paraId="305C9605" w14:textId="77777777" w:rsidR="007359FE" w:rsidRDefault="00000000">
            <w:pPr>
              <w:pStyle w:val="Compact"/>
            </w:pPr>
            <w:r>
              <w:t>Percentages and percentage change</w:t>
            </w:r>
          </w:p>
        </w:tc>
        <w:tc>
          <w:tcPr>
            <w:tcW w:w="0" w:type="auto"/>
          </w:tcPr>
          <w:p w14:paraId="6AF4097E" w14:textId="77777777" w:rsidR="007359FE" w:rsidRDefault="00000000">
            <w:pPr>
              <w:pStyle w:val="Compact"/>
            </w:pPr>
            <w:r>
              <w:t>percentage = part ÷ whole × 100; percentage change = (new − original) ÷ original × 100.</w:t>
            </w:r>
          </w:p>
        </w:tc>
      </w:tr>
      <w:tr w:rsidR="007359FE" w14:paraId="39A7A001" w14:textId="77777777">
        <w:tc>
          <w:tcPr>
            <w:tcW w:w="0" w:type="auto"/>
          </w:tcPr>
          <w:p w14:paraId="094DFA86" w14:textId="77777777" w:rsidR="007359FE" w:rsidRDefault="00000000">
            <w:pPr>
              <w:pStyle w:val="Compact"/>
            </w:pPr>
            <w:r>
              <w:t>Ratios, proportions and rearranging equations</w:t>
            </w:r>
          </w:p>
        </w:tc>
        <w:tc>
          <w:tcPr>
            <w:tcW w:w="0" w:type="auto"/>
          </w:tcPr>
          <w:p w14:paraId="0F909B6F" w14:textId="77777777" w:rsidR="007359FE" w:rsidRDefault="00000000">
            <w:pPr>
              <w:pStyle w:val="Compact"/>
            </w:pPr>
            <w:r>
              <w:t>Use consistent units, simplify ratios, apply direct proportion and rearrange simple formulae before substituting.</w:t>
            </w:r>
          </w:p>
        </w:tc>
      </w:tr>
      <w:tr w:rsidR="007359FE" w14:paraId="0D168EB5" w14:textId="77777777">
        <w:tc>
          <w:tcPr>
            <w:tcW w:w="0" w:type="auto"/>
          </w:tcPr>
          <w:p w14:paraId="6EB2266B" w14:textId="77777777" w:rsidR="007359FE" w:rsidRDefault="00000000">
            <w:pPr>
              <w:pStyle w:val="Compact"/>
            </w:pPr>
            <w:r>
              <w:t>Rates</w:t>
            </w:r>
          </w:p>
        </w:tc>
        <w:tc>
          <w:tcPr>
            <w:tcW w:w="0" w:type="auto"/>
          </w:tcPr>
          <w:p w14:paraId="4378D1D4" w14:textId="77777777" w:rsidR="007359FE" w:rsidRDefault="00000000">
            <w:pPr>
              <w:pStyle w:val="Compact"/>
            </w:pPr>
            <w:r>
              <w:t>rate = change ÷ time. Read units carefully and convert hours, minutes or seconds when needed.</w:t>
            </w:r>
          </w:p>
        </w:tc>
      </w:tr>
      <w:tr w:rsidR="007359FE" w14:paraId="3BB5F695" w14:textId="77777777">
        <w:tc>
          <w:tcPr>
            <w:tcW w:w="0" w:type="auto"/>
          </w:tcPr>
          <w:p w14:paraId="356D5D51" w14:textId="77777777" w:rsidR="007359FE" w:rsidRDefault="00000000">
            <w:pPr>
              <w:pStyle w:val="Compact"/>
            </w:pPr>
            <w:r>
              <w:t>Mean, median, mode, range and frequency tables</w:t>
            </w:r>
          </w:p>
        </w:tc>
        <w:tc>
          <w:tcPr>
            <w:tcW w:w="0" w:type="auto"/>
          </w:tcPr>
          <w:p w14:paraId="3FA1C2AB" w14:textId="77777777" w:rsidR="007359FE" w:rsidRDefault="00000000">
            <w:pPr>
              <w:pStyle w:val="Compact"/>
            </w:pPr>
            <w:r>
              <w:t>Choose the appropriate average, calculate range, organise counts in a frequency table and consider anomalies.</w:t>
            </w:r>
          </w:p>
        </w:tc>
      </w:tr>
      <w:tr w:rsidR="007359FE" w14:paraId="36842681" w14:textId="77777777">
        <w:tc>
          <w:tcPr>
            <w:tcW w:w="0" w:type="auto"/>
          </w:tcPr>
          <w:p w14:paraId="4EC19183" w14:textId="77777777" w:rsidR="007359FE" w:rsidRDefault="00000000">
            <w:pPr>
              <w:pStyle w:val="Compact"/>
            </w:pPr>
            <w:r>
              <w:t>Surface area, volume and SA:V</w:t>
            </w:r>
          </w:p>
        </w:tc>
        <w:tc>
          <w:tcPr>
            <w:tcW w:w="0" w:type="auto"/>
          </w:tcPr>
          <w:p w14:paraId="72F83131" w14:textId="77777777" w:rsidR="007359FE" w:rsidRDefault="00000000">
            <w:pPr>
              <w:pStyle w:val="Compact"/>
            </w:pPr>
            <w:r>
              <w:t>Calculate surface area and volume of cubes using consistent units, then compare surface area:volume ratios.</w:t>
            </w:r>
          </w:p>
        </w:tc>
      </w:tr>
      <w:tr w:rsidR="007359FE" w14:paraId="5FBA6A90" w14:textId="77777777">
        <w:tc>
          <w:tcPr>
            <w:tcW w:w="0" w:type="auto"/>
          </w:tcPr>
          <w:p w14:paraId="06C5E687" w14:textId="77777777" w:rsidR="007359FE" w:rsidRDefault="00000000">
            <w:pPr>
              <w:pStyle w:val="Compact"/>
            </w:pPr>
            <w:r>
              <w:lastRenderedPageBreak/>
              <w:t>Genetic probability</w:t>
            </w:r>
          </w:p>
        </w:tc>
        <w:tc>
          <w:tcPr>
            <w:tcW w:w="0" w:type="auto"/>
          </w:tcPr>
          <w:p w14:paraId="71297D57" w14:textId="77777777" w:rsidR="007359FE" w:rsidRDefault="00000000">
            <w:pPr>
              <w:pStyle w:val="Compact"/>
            </w:pPr>
            <w:r>
              <w:t>Use a clear genetic diagram, label alleles/gametes and express probability as a fraction, decimal or percentage.</w:t>
            </w:r>
          </w:p>
        </w:tc>
      </w:tr>
      <w:tr w:rsidR="007359FE" w14:paraId="369C253B" w14:textId="77777777">
        <w:tc>
          <w:tcPr>
            <w:tcW w:w="0" w:type="auto"/>
          </w:tcPr>
          <w:p w14:paraId="0D970F2D" w14:textId="77777777" w:rsidR="007359FE" w:rsidRDefault="00000000">
            <w:pPr>
              <w:pStyle w:val="Compact"/>
            </w:pPr>
            <w:r>
              <w:t>Energy transfer efficiency</w:t>
            </w:r>
          </w:p>
        </w:tc>
        <w:tc>
          <w:tcPr>
            <w:tcW w:w="0" w:type="auto"/>
          </w:tcPr>
          <w:p w14:paraId="772DE44C" w14:textId="77777777" w:rsidR="007359FE" w:rsidRDefault="00000000">
            <w:pPr>
              <w:pStyle w:val="Compact"/>
            </w:pPr>
            <w:r>
              <w:t>efficiency = energy transferred ÷ energy available × 100; show substitution and include the % sign.</w:t>
            </w:r>
          </w:p>
        </w:tc>
      </w:tr>
      <w:tr w:rsidR="007359FE" w14:paraId="6F9D8A44" w14:textId="77777777">
        <w:tc>
          <w:tcPr>
            <w:tcW w:w="0" w:type="auto"/>
          </w:tcPr>
          <w:p w14:paraId="1F4D1862" w14:textId="77777777" w:rsidR="007359FE" w:rsidRDefault="00000000">
            <w:pPr>
              <w:pStyle w:val="Compact"/>
            </w:pPr>
            <w:r>
              <w:t>Sampling estimates</w:t>
            </w:r>
          </w:p>
        </w:tc>
        <w:tc>
          <w:tcPr>
            <w:tcW w:w="0" w:type="auto"/>
          </w:tcPr>
          <w:p w14:paraId="6BAD3A2C" w14:textId="77777777" w:rsidR="007359FE" w:rsidRDefault="00000000">
            <w:pPr>
              <w:pStyle w:val="Compact"/>
            </w:pPr>
            <w:r>
              <w:t>Use mean density or percentage cover with sampled and total area; explain random, repeated sampling.</w:t>
            </w:r>
          </w:p>
        </w:tc>
      </w:tr>
      <w:tr w:rsidR="007359FE" w14:paraId="2812E1EC" w14:textId="77777777">
        <w:tc>
          <w:tcPr>
            <w:tcW w:w="0" w:type="auto"/>
          </w:tcPr>
          <w:p w14:paraId="09CE3C48" w14:textId="77777777" w:rsidR="007359FE" w:rsidRDefault="00000000">
            <w:pPr>
              <w:pStyle w:val="Compact"/>
            </w:pPr>
            <w:r>
              <w:t>Graph types and correlation</w:t>
            </w:r>
          </w:p>
        </w:tc>
        <w:tc>
          <w:tcPr>
            <w:tcW w:w="0" w:type="auto"/>
          </w:tcPr>
          <w:p w14:paraId="47EB4716" w14:textId="77777777" w:rsidR="007359FE" w:rsidRDefault="00000000">
            <w:pPr>
              <w:pStyle w:val="Compact"/>
            </w:pPr>
            <w:r>
              <w:t>Interpret line/bar charts, histograms and scatter diagrams; distinguish correlation from causation.</w:t>
            </w:r>
          </w:p>
        </w:tc>
      </w:tr>
      <w:tr w:rsidR="007359FE" w14:paraId="55EEFF8F" w14:textId="77777777">
        <w:tc>
          <w:tcPr>
            <w:tcW w:w="0" w:type="auto"/>
          </w:tcPr>
          <w:p w14:paraId="7771E6C9" w14:textId="77777777" w:rsidR="007359FE" w:rsidRDefault="00000000">
            <w:pPr>
              <w:pStyle w:val="Compact"/>
            </w:pPr>
            <w:r>
              <w:t>Gradients, interpolation and precision</w:t>
            </w:r>
          </w:p>
        </w:tc>
        <w:tc>
          <w:tcPr>
            <w:tcW w:w="0" w:type="auto"/>
          </w:tcPr>
          <w:p w14:paraId="67AF94DE" w14:textId="77777777" w:rsidR="007359FE" w:rsidRDefault="00000000">
            <w:pPr>
              <w:pStyle w:val="Compact"/>
            </w:pPr>
            <w:r>
              <w:t>Use gradients/tangents for rates, interpolate within the data range and give sensible significant figures.</w:t>
            </w:r>
          </w:p>
        </w:tc>
      </w:tr>
    </w:tbl>
    <w:p w14:paraId="4CCEF4E7" w14:textId="77777777" w:rsidR="007359FE" w:rsidRDefault="00000000">
      <w:pPr>
        <w:pStyle w:val="Heading1"/>
      </w:pPr>
      <w:bookmarkStart w:id="22" w:name="command-word-quick-check"/>
      <w:bookmarkEnd w:id="21"/>
      <w:r>
        <w:t>Command word quick check</w:t>
      </w:r>
    </w:p>
    <w:tbl>
      <w:tblPr>
        <w:tblStyle w:val="Table"/>
        <w:tblW w:w="5000" w:type="pct"/>
        <w:tblLook w:val="0020" w:firstRow="1" w:lastRow="0" w:firstColumn="0" w:lastColumn="0" w:noHBand="0" w:noVBand="0"/>
      </w:tblPr>
      <w:tblGrid>
        <w:gridCol w:w="2780"/>
        <w:gridCol w:w="6570"/>
      </w:tblGrid>
      <w:tr w:rsidR="007359FE" w14:paraId="3761ECEB" w14:textId="77777777" w:rsidTr="007359FE">
        <w:trPr>
          <w:cnfStyle w:val="100000000000" w:firstRow="1" w:lastRow="0" w:firstColumn="0" w:lastColumn="0" w:oddVBand="0" w:evenVBand="0" w:oddHBand="0" w:evenHBand="0" w:firstRowFirstColumn="0" w:firstRowLastColumn="0" w:lastRowFirstColumn="0" w:lastRowLastColumn="0"/>
          <w:tblHeader/>
        </w:trPr>
        <w:tc>
          <w:tcPr>
            <w:tcW w:w="0" w:type="auto"/>
          </w:tcPr>
          <w:p w14:paraId="3A962799" w14:textId="77777777" w:rsidR="007359FE" w:rsidRDefault="00000000">
            <w:pPr>
              <w:pStyle w:val="Compact"/>
            </w:pPr>
            <w:r>
              <w:rPr>
                <w:bCs/>
              </w:rPr>
              <w:t>Command word</w:t>
            </w:r>
          </w:p>
        </w:tc>
        <w:tc>
          <w:tcPr>
            <w:tcW w:w="0" w:type="auto"/>
          </w:tcPr>
          <w:p w14:paraId="2D79DEB7" w14:textId="77777777" w:rsidR="007359FE" w:rsidRDefault="00000000">
            <w:pPr>
              <w:pStyle w:val="Compact"/>
            </w:pPr>
            <w:r>
              <w:rPr>
                <w:bCs/>
              </w:rPr>
              <w:t>What students should do</w:t>
            </w:r>
          </w:p>
        </w:tc>
      </w:tr>
      <w:tr w:rsidR="007359FE" w14:paraId="25AF6AD3" w14:textId="77777777">
        <w:tc>
          <w:tcPr>
            <w:tcW w:w="0" w:type="auto"/>
          </w:tcPr>
          <w:p w14:paraId="42CAD66D" w14:textId="77777777" w:rsidR="007359FE" w:rsidRDefault="00000000">
            <w:pPr>
              <w:pStyle w:val="Compact"/>
            </w:pPr>
            <w:r>
              <w:t>Which / state / give / name / identify</w:t>
            </w:r>
          </w:p>
        </w:tc>
        <w:tc>
          <w:tcPr>
            <w:tcW w:w="0" w:type="auto"/>
          </w:tcPr>
          <w:p w14:paraId="7A90F261" w14:textId="77777777" w:rsidR="007359FE" w:rsidRDefault="00000000">
            <w:pPr>
              <w:pStyle w:val="Compact"/>
            </w:pPr>
            <w:r>
              <w:t>Select or provide a brief fact, name, value or label; extra explanation is not usually needed.</w:t>
            </w:r>
          </w:p>
        </w:tc>
      </w:tr>
      <w:tr w:rsidR="007359FE" w14:paraId="1BA5BD7E" w14:textId="77777777">
        <w:tc>
          <w:tcPr>
            <w:tcW w:w="0" w:type="auto"/>
          </w:tcPr>
          <w:p w14:paraId="55A1F698" w14:textId="77777777" w:rsidR="007359FE" w:rsidRDefault="00000000">
            <w:pPr>
              <w:pStyle w:val="Compact"/>
            </w:pPr>
            <w:r>
              <w:t>Add / label / complete</w:t>
            </w:r>
          </w:p>
        </w:tc>
        <w:tc>
          <w:tcPr>
            <w:tcW w:w="0" w:type="auto"/>
          </w:tcPr>
          <w:p w14:paraId="417E0C2C" w14:textId="77777777" w:rsidR="007359FE" w:rsidRDefault="00000000">
            <w:pPr>
              <w:pStyle w:val="Compact"/>
            </w:pPr>
            <w:r>
              <w:t>Add the requested feature, word, value, table entry, genetic symbol or accurate biological label.</w:t>
            </w:r>
          </w:p>
        </w:tc>
      </w:tr>
      <w:tr w:rsidR="007359FE" w14:paraId="2323CC85" w14:textId="77777777">
        <w:tc>
          <w:tcPr>
            <w:tcW w:w="0" w:type="auto"/>
          </w:tcPr>
          <w:p w14:paraId="40634584" w14:textId="77777777" w:rsidR="007359FE" w:rsidRDefault="00000000">
            <w:pPr>
              <w:pStyle w:val="Compact"/>
            </w:pPr>
            <w:r>
              <w:t>Describe</w:t>
            </w:r>
          </w:p>
        </w:tc>
        <w:tc>
          <w:tcPr>
            <w:tcW w:w="0" w:type="auto"/>
          </w:tcPr>
          <w:p w14:paraId="3B6EC261" w14:textId="77777777" w:rsidR="007359FE" w:rsidRDefault="00000000">
            <w:pPr>
              <w:pStyle w:val="Compact"/>
            </w:pPr>
            <w:r>
              <w:t>Give an account of what happens or the pattern shown. Quote values where they help.</w:t>
            </w:r>
          </w:p>
        </w:tc>
      </w:tr>
      <w:tr w:rsidR="007359FE" w14:paraId="5932F02E" w14:textId="77777777">
        <w:tc>
          <w:tcPr>
            <w:tcW w:w="0" w:type="auto"/>
          </w:tcPr>
          <w:p w14:paraId="2F69D685" w14:textId="77777777" w:rsidR="007359FE" w:rsidRDefault="00000000">
            <w:pPr>
              <w:pStyle w:val="Compact"/>
            </w:pPr>
            <w:r>
              <w:t>Explain / give a reason</w:t>
            </w:r>
          </w:p>
        </w:tc>
        <w:tc>
          <w:tcPr>
            <w:tcW w:w="0" w:type="auto"/>
          </w:tcPr>
          <w:p w14:paraId="0A577BBE" w14:textId="77777777" w:rsidR="007359FE" w:rsidRDefault="00000000">
            <w:pPr>
              <w:pStyle w:val="Compact"/>
            </w:pPr>
            <w:r>
              <w:t>Give the biological reason and link cause to effect using a complete process or mechanism.</w:t>
            </w:r>
          </w:p>
        </w:tc>
      </w:tr>
      <w:tr w:rsidR="007359FE" w14:paraId="486DFD10" w14:textId="77777777">
        <w:tc>
          <w:tcPr>
            <w:tcW w:w="0" w:type="auto"/>
          </w:tcPr>
          <w:p w14:paraId="1234EB7B" w14:textId="77777777" w:rsidR="007359FE" w:rsidRDefault="00000000">
            <w:pPr>
              <w:pStyle w:val="Compact"/>
            </w:pPr>
            <w:r>
              <w:t>Calculate / determine / show that</w:t>
            </w:r>
          </w:p>
        </w:tc>
        <w:tc>
          <w:tcPr>
            <w:tcW w:w="0" w:type="auto"/>
          </w:tcPr>
          <w:p w14:paraId="133A8E33" w14:textId="77777777" w:rsidR="007359FE" w:rsidRDefault="00000000">
            <w:pPr>
              <w:pStyle w:val="Compact"/>
            </w:pPr>
            <w:r>
              <w:t>Select data or a method, show clear working and conversions, then give units and sensible precision.</w:t>
            </w:r>
          </w:p>
        </w:tc>
      </w:tr>
      <w:tr w:rsidR="007359FE" w14:paraId="7001A260" w14:textId="77777777">
        <w:tc>
          <w:tcPr>
            <w:tcW w:w="0" w:type="auto"/>
          </w:tcPr>
          <w:p w14:paraId="3E92340B" w14:textId="77777777" w:rsidR="007359FE" w:rsidRDefault="00000000">
            <w:pPr>
              <w:pStyle w:val="Compact"/>
            </w:pPr>
            <w:r>
              <w:t>Deduce / predict / justify</w:t>
            </w:r>
          </w:p>
        </w:tc>
        <w:tc>
          <w:tcPr>
            <w:tcW w:w="0" w:type="auto"/>
          </w:tcPr>
          <w:p w14:paraId="09E34CB0" w14:textId="77777777" w:rsidR="007359FE" w:rsidRDefault="00000000">
            <w:pPr>
              <w:pStyle w:val="Compact"/>
            </w:pPr>
            <w:r>
              <w:t>Use evidence and biological knowledge to reach and support a conclusion or expected result.</w:t>
            </w:r>
          </w:p>
        </w:tc>
      </w:tr>
      <w:tr w:rsidR="007359FE" w14:paraId="25BFF564" w14:textId="77777777">
        <w:tc>
          <w:tcPr>
            <w:tcW w:w="0" w:type="auto"/>
          </w:tcPr>
          <w:p w14:paraId="09BF1DB0" w14:textId="77777777" w:rsidR="007359FE" w:rsidRDefault="00000000">
            <w:pPr>
              <w:pStyle w:val="Compact"/>
            </w:pPr>
            <w:r>
              <w:t>Compare</w:t>
            </w:r>
          </w:p>
        </w:tc>
        <w:tc>
          <w:tcPr>
            <w:tcW w:w="0" w:type="auto"/>
          </w:tcPr>
          <w:p w14:paraId="03E29021" w14:textId="77777777" w:rsidR="007359FE" w:rsidRDefault="00000000">
            <w:pPr>
              <w:pStyle w:val="Compact"/>
            </w:pPr>
            <w:r>
              <w:t>Give linked similarities and/or differences, preferably with direct reference to values or structures.</w:t>
            </w:r>
          </w:p>
        </w:tc>
      </w:tr>
      <w:tr w:rsidR="007359FE" w14:paraId="6C7AAEB8" w14:textId="77777777">
        <w:tc>
          <w:tcPr>
            <w:tcW w:w="0" w:type="auto"/>
          </w:tcPr>
          <w:p w14:paraId="5035C808" w14:textId="77777777" w:rsidR="007359FE" w:rsidRDefault="00000000">
            <w:pPr>
              <w:pStyle w:val="Compact"/>
            </w:pPr>
            <w:r>
              <w:t>Draw / plot / sketch</w:t>
            </w:r>
          </w:p>
        </w:tc>
        <w:tc>
          <w:tcPr>
            <w:tcW w:w="0" w:type="auto"/>
          </w:tcPr>
          <w:p w14:paraId="3A47B86B" w14:textId="77777777" w:rsidR="007359FE" w:rsidRDefault="00000000">
            <w:pPr>
              <w:pStyle w:val="Compact"/>
            </w:pPr>
            <w:r>
              <w:t>Follow the required convention: labelled axes and units, accurate points/lines and clear biological labels.</w:t>
            </w:r>
          </w:p>
        </w:tc>
      </w:tr>
      <w:tr w:rsidR="007359FE" w14:paraId="32C6B074" w14:textId="77777777">
        <w:tc>
          <w:tcPr>
            <w:tcW w:w="0" w:type="auto"/>
          </w:tcPr>
          <w:p w14:paraId="398DBE7B" w14:textId="77777777" w:rsidR="007359FE" w:rsidRDefault="00000000">
            <w:pPr>
              <w:pStyle w:val="Compact"/>
            </w:pPr>
            <w:r>
              <w:t>Design / suggest</w:t>
            </w:r>
          </w:p>
        </w:tc>
        <w:tc>
          <w:tcPr>
            <w:tcW w:w="0" w:type="auto"/>
          </w:tcPr>
          <w:p w14:paraId="0DD1556B" w14:textId="77777777" w:rsidR="007359FE" w:rsidRDefault="00000000">
            <w:pPr>
              <w:pStyle w:val="Compact"/>
            </w:pPr>
            <w:r>
              <w:t>Propose a realistic method, variable, control, measurement or improvement that fits the context.</w:t>
            </w:r>
          </w:p>
        </w:tc>
      </w:tr>
      <w:tr w:rsidR="007359FE" w14:paraId="245ABA0C" w14:textId="77777777">
        <w:tc>
          <w:tcPr>
            <w:tcW w:w="0" w:type="auto"/>
          </w:tcPr>
          <w:p w14:paraId="0B6C3008" w14:textId="77777777" w:rsidR="007359FE" w:rsidRDefault="00000000">
            <w:pPr>
              <w:pStyle w:val="Compact"/>
            </w:pPr>
            <w:r>
              <w:t>Discuss / evaluate / comment on</w:t>
            </w:r>
          </w:p>
        </w:tc>
        <w:tc>
          <w:tcPr>
            <w:tcW w:w="0" w:type="auto"/>
          </w:tcPr>
          <w:p w14:paraId="507B46DF" w14:textId="77777777" w:rsidR="007359FE" w:rsidRDefault="00000000">
            <w:pPr>
              <w:pStyle w:val="Compact"/>
            </w:pPr>
            <w:r>
              <w:t>Use evidence to consider strengths, limitations and alternatives, then reach a justified judgement.</w:t>
            </w:r>
          </w:p>
        </w:tc>
      </w:tr>
    </w:tbl>
    <w:p w14:paraId="47A01A74" w14:textId="77777777" w:rsidR="007359FE" w:rsidRDefault="00000000">
      <w:pPr>
        <w:pStyle w:val="Heading1"/>
      </w:pPr>
      <w:bookmarkStart w:id="23" w:name="data-and-graph-skills-quick-check"/>
      <w:bookmarkEnd w:id="22"/>
      <w:r>
        <w:lastRenderedPageBreak/>
        <w:t>Data and graph skills quick check</w:t>
      </w:r>
    </w:p>
    <w:tbl>
      <w:tblPr>
        <w:tblStyle w:val="Table"/>
        <w:tblW w:w="5000" w:type="pct"/>
        <w:tblLook w:val="0020" w:firstRow="1" w:lastRow="0" w:firstColumn="0" w:lastColumn="0" w:noHBand="0" w:noVBand="0"/>
      </w:tblPr>
      <w:tblGrid>
        <w:gridCol w:w="2242"/>
        <w:gridCol w:w="7108"/>
      </w:tblGrid>
      <w:tr w:rsidR="007359FE" w14:paraId="00E6CC1A" w14:textId="77777777" w:rsidTr="007359FE">
        <w:trPr>
          <w:cnfStyle w:val="100000000000" w:firstRow="1" w:lastRow="0" w:firstColumn="0" w:lastColumn="0" w:oddVBand="0" w:evenVBand="0" w:oddHBand="0" w:evenHBand="0" w:firstRowFirstColumn="0" w:firstRowLastColumn="0" w:lastRowFirstColumn="0" w:lastRowLastColumn="0"/>
          <w:tblHeader/>
        </w:trPr>
        <w:tc>
          <w:tcPr>
            <w:tcW w:w="0" w:type="auto"/>
          </w:tcPr>
          <w:p w14:paraId="6423A18A" w14:textId="77777777" w:rsidR="007359FE" w:rsidRDefault="00000000">
            <w:pPr>
              <w:pStyle w:val="Compact"/>
            </w:pPr>
            <w:r>
              <w:rPr>
                <w:bCs/>
              </w:rPr>
              <w:t>Graph/data skill</w:t>
            </w:r>
          </w:p>
        </w:tc>
        <w:tc>
          <w:tcPr>
            <w:tcW w:w="0" w:type="auto"/>
          </w:tcPr>
          <w:p w14:paraId="45F91D53" w14:textId="77777777" w:rsidR="007359FE" w:rsidRDefault="00000000">
            <w:pPr>
              <w:pStyle w:val="Compact"/>
            </w:pPr>
            <w:r>
              <w:rPr>
                <w:bCs/>
              </w:rPr>
              <w:t>Revision reminder</w:t>
            </w:r>
          </w:p>
        </w:tc>
      </w:tr>
      <w:tr w:rsidR="007359FE" w14:paraId="4F730368" w14:textId="77777777">
        <w:tc>
          <w:tcPr>
            <w:tcW w:w="0" w:type="auto"/>
          </w:tcPr>
          <w:p w14:paraId="3130B7D8" w14:textId="77777777" w:rsidR="007359FE" w:rsidRDefault="00000000">
            <w:pPr>
              <w:pStyle w:val="Compact"/>
            </w:pPr>
            <w:r>
              <w:t>Axes and scales</w:t>
            </w:r>
          </w:p>
        </w:tc>
        <w:tc>
          <w:tcPr>
            <w:tcW w:w="0" w:type="auto"/>
          </w:tcPr>
          <w:p w14:paraId="3509AE5D" w14:textId="77777777" w:rsidR="007359FE" w:rsidRDefault="00000000">
            <w:pPr>
              <w:pStyle w:val="Compact"/>
            </w:pPr>
            <w:r>
              <w:t>Label both axes, include units, choose a sensible even scale and use most of the graph area.</w:t>
            </w:r>
          </w:p>
        </w:tc>
      </w:tr>
      <w:tr w:rsidR="007359FE" w14:paraId="52907BE6" w14:textId="77777777">
        <w:tc>
          <w:tcPr>
            <w:tcW w:w="0" w:type="auto"/>
          </w:tcPr>
          <w:p w14:paraId="0A569845" w14:textId="77777777" w:rsidR="007359FE" w:rsidRDefault="00000000">
            <w:pPr>
              <w:pStyle w:val="Compact"/>
            </w:pPr>
            <w:r>
              <w:t>Choosing and plotting graphs</w:t>
            </w:r>
          </w:p>
        </w:tc>
        <w:tc>
          <w:tcPr>
            <w:tcW w:w="0" w:type="auto"/>
          </w:tcPr>
          <w:p w14:paraId="371C4504" w14:textId="77777777" w:rsidR="007359FE" w:rsidRDefault="00000000">
            <w:pPr>
              <w:pStyle w:val="Compact"/>
            </w:pPr>
            <w:r>
              <w:t>Use line graphs for continuous data, bar charts for categories, histograms for grouped continuous data and scatter diagrams for paired variables.</w:t>
            </w:r>
          </w:p>
        </w:tc>
      </w:tr>
      <w:tr w:rsidR="007359FE" w14:paraId="76C8525A" w14:textId="77777777">
        <w:tc>
          <w:tcPr>
            <w:tcW w:w="0" w:type="auto"/>
          </w:tcPr>
          <w:p w14:paraId="0BEE1168" w14:textId="77777777" w:rsidR="007359FE" w:rsidRDefault="00000000">
            <w:pPr>
              <w:pStyle w:val="Compact"/>
            </w:pPr>
            <w:r>
              <w:t>Gradients and rates</w:t>
            </w:r>
          </w:p>
        </w:tc>
        <w:tc>
          <w:tcPr>
            <w:tcW w:w="0" w:type="auto"/>
          </w:tcPr>
          <w:p w14:paraId="471E7702" w14:textId="77777777" w:rsidR="007359FE" w:rsidRDefault="00000000">
            <w:pPr>
              <w:pStyle w:val="Compact"/>
            </w:pPr>
            <w:r>
              <w:t>Use two widely spaced points on the line or a tangent, show rise/run clearly and include the correct units.</w:t>
            </w:r>
          </w:p>
        </w:tc>
      </w:tr>
      <w:tr w:rsidR="007359FE" w14:paraId="4D52B237" w14:textId="77777777">
        <w:tc>
          <w:tcPr>
            <w:tcW w:w="0" w:type="auto"/>
          </w:tcPr>
          <w:p w14:paraId="7E0C4399" w14:textId="77777777" w:rsidR="007359FE" w:rsidRDefault="00000000">
            <w:pPr>
              <w:pStyle w:val="Compact"/>
            </w:pPr>
            <w:r>
              <w:t>Averages, range and frequency</w:t>
            </w:r>
          </w:p>
        </w:tc>
        <w:tc>
          <w:tcPr>
            <w:tcW w:w="0" w:type="auto"/>
          </w:tcPr>
          <w:p w14:paraId="378A3CFE" w14:textId="77777777" w:rsidR="007359FE" w:rsidRDefault="00000000">
            <w:pPr>
              <w:pStyle w:val="Compact"/>
            </w:pPr>
            <w:r>
              <w:t>Calculate mean, median or mode as appropriate; organise frequency data and identify anomalous results.</w:t>
            </w:r>
          </w:p>
        </w:tc>
      </w:tr>
      <w:tr w:rsidR="007359FE" w14:paraId="417827B3" w14:textId="77777777">
        <w:tc>
          <w:tcPr>
            <w:tcW w:w="0" w:type="auto"/>
          </w:tcPr>
          <w:p w14:paraId="788BCEEE" w14:textId="77777777" w:rsidR="007359FE" w:rsidRDefault="00000000">
            <w:pPr>
              <w:pStyle w:val="Compact"/>
            </w:pPr>
            <w:r>
              <w:t>Scatter diagrams and correlation</w:t>
            </w:r>
          </w:p>
        </w:tc>
        <w:tc>
          <w:tcPr>
            <w:tcW w:w="0" w:type="auto"/>
          </w:tcPr>
          <w:p w14:paraId="268E7055" w14:textId="77777777" w:rsidR="007359FE" w:rsidRDefault="00000000">
            <w:pPr>
              <w:pStyle w:val="Compact"/>
            </w:pPr>
            <w:r>
              <w:t>Describe positive, negative or no correlation; do not claim that correlation proves causation.</w:t>
            </w:r>
          </w:p>
        </w:tc>
      </w:tr>
      <w:tr w:rsidR="007359FE" w14:paraId="2904A940" w14:textId="77777777">
        <w:tc>
          <w:tcPr>
            <w:tcW w:w="0" w:type="auto"/>
          </w:tcPr>
          <w:p w14:paraId="3997C80F" w14:textId="77777777" w:rsidR="007359FE" w:rsidRDefault="00000000">
            <w:pPr>
              <w:pStyle w:val="Compact"/>
            </w:pPr>
            <w:r>
              <w:t>Interpolation and extrapolation</w:t>
            </w:r>
          </w:p>
        </w:tc>
        <w:tc>
          <w:tcPr>
            <w:tcW w:w="0" w:type="auto"/>
          </w:tcPr>
          <w:p w14:paraId="0EE2AC9D" w14:textId="77777777" w:rsidR="007359FE" w:rsidRDefault="00000000">
            <w:pPr>
              <w:pStyle w:val="Compact"/>
            </w:pPr>
            <w:r>
              <w:t>Interpolate within the data range; treat predictions beyond the measured range cautiously.</w:t>
            </w:r>
          </w:p>
        </w:tc>
      </w:tr>
      <w:tr w:rsidR="007359FE" w14:paraId="1C10B046" w14:textId="77777777">
        <w:tc>
          <w:tcPr>
            <w:tcW w:w="0" w:type="auto"/>
          </w:tcPr>
          <w:p w14:paraId="32DDC827" w14:textId="77777777" w:rsidR="007359FE" w:rsidRDefault="00000000">
            <w:pPr>
              <w:pStyle w:val="Compact"/>
            </w:pPr>
            <w:r>
              <w:t>Comparing data and precision</w:t>
            </w:r>
          </w:p>
        </w:tc>
        <w:tc>
          <w:tcPr>
            <w:tcW w:w="0" w:type="auto"/>
          </w:tcPr>
          <w:p w14:paraId="01545A16" w14:textId="77777777" w:rsidR="007359FE" w:rsidRDefault="00000000">
            <w:pPr>
              <w:pStyle w:val="Compact"/>
            </w:pPr>
            <w:r>
              <w:t>Quote values, compare differences/ratios/percentage changes, record instrument resolution and use sensible significant figures.</w:t>
            </w:r>
          </w:p>
        </w:tc>
      </w:tr>
      <w:tr w:rsidR="007359FE" w14:paraId="2002ABE3" w14:textId="77777777">
        <w:tc>
          <w:tcPr>
            <w:tcW w:w="0" w:type="auto"/>
          </w:tcPr>
          <w:p w14:paraId="47471C56" w14:textId="77777777" w:rsidR="007359FE" w:rsidRDefault="00000000">
            <w:pPr>
              <w:pStyle w:val="Compact"/>
            </w:pPr>
            <w:r>
              <w:t>Evaluation</w:t>
            </w:r>
          </w:p>
        </w:tc>
        <w:tc>
          <w:tcPr>
            <w:tcW w:w="0" w:type="auto"/>
          </w:tcPr>
          <w:p w14:paraId="0E16E959" w14:textId="77777777" w:rsidR="007359FE" w:rsidRDefault="00000000">
            <w:pPr>
              <w:pStyle w:val="Compact"/>
            </w:pPr>
            <w:r>
              <w:t>Distinguish random variation from systematic error; consider repeats, controls, sampling bias, resolution and method limitations.</w:t>
            </w:r>
          </w:p>
        </w:tc>
      </w:tr>
    </w:tbl>
    <w:p w14:paraId="1C297805" w14:textId="77777777" w:rsidR="00A16495" w:rsidRDefault="00A16495">
      <w:pPr>
        <w:pStyle w:val="Heading1"/>
      </w:pPr>
      <w:bookmarkStart w:id="24" w:name="progress-tracker"/>
      <w:bookmarkEnd w:id="23"/>
    </w:p>
    <w:p w14:paraId="3133E269" w14:textId="77777777" w:rsidR="00A16495" w:rsidRDefault="00A16495">
      <w:pPr>
        <w:rPr>
          <w:rFonts w:asciiTheme="majorHAnsi" w:eastAsiaTheme="majorEastAsia" w:hAnsiTheme="majorHAnsi" w:cstheme="majorBidi"/>
          <w:b/>
          <w:bCs/>
          <w:color w:val="1F4E5F"/>
          <w:sz w:val="32"/>
          <w:szCs w:val="32"/>
        </w:rPr>
      </w:pPr>
      <w:r>
        <w:br w:type="page"/>
      </w:r>
    </w:p>
    <w:p w14:paraId="2188F1EB" w14:textId="7DEE11F5" w:rsidR="007359FE" w:rsidRDefault="00000000">
      <w:pPr>
        <w:pStyle w:val="Heading1"/>
      </w:pPr>
      <w:r>
        <w:lastRenderedPageBreak/>
        <w:t>Progress tracker</w:t>
      </w:r>
    </w:p>
    <w:p w14:paraId="1DB57EAB" w14:textId="77777777" w:rsidR="007359FE" w:rsidRDefault="00000000">
      <w:pPr>
        <w:pStyle w:val="FirstParagraph"/>
      </w:pPr>
      <w:r>
        <w:t>Tick each week when the revision, exam practice and correction work are complete. The correction column matters most. Marks are usually hiding in the questions students nearly understood.</w:t>
      </w:r>
    </w:p>
    <w:tbl>
      <w:tblPr>
        <w:tblStyle w:val="Table"/>
        <w:tblW w:w="5000" w:type="pct"/>
        <w:tblLook w:val="0020" w:firstRow="1" w:lastRow="0" w:firstColumn="0" w:lastColumn="0" w:noHBand="0" w:noVBand="0"/>
      </w:tblPr>
      <w:tblGrid>
        <w:gridCol w:w="844"/>
        <w:gridCol w:w="1631"/>
        <w:gridCol w:w="1615"/>
        <w:gridCol w:w="1507"/>
        <w:gridCol w:w="1738"/>
        <w:gridCol w:w="2015"/>
      </w:tblGrid>
      <w:tr w:rsidR="007359FE" w14:paraId="2933813B" w14:textId="77777777" w:rsidTr="007359FE">
        <w:trPr>
          <w:cnfStyle w:val="100000000000" w:firstRow="1" w:lastRow="0" w:firstColumn="0" w:lastColumn="0" w:oddVBand="0" w:evenVBand="0" w:oddHBand="0" w:evenHBand="0" w:firstRowFirstColumn="0" w:firstRowLastColumn="0" w:lastRowFirstColumn="0" w:lastRowLastColumn="0"/>
          <w:tblHeader/>
        </w:trPr>
        <w:tc>
          <w:tcPr>
            <w:tcW w:w="0" w:type="auto"/>
          </w:tcPr>
          <w:p w14:paraId="56C925BC" w14:textId="77777777" w:rsidR="007359FE" w:rsidRDefault="00000000">
            <w:pPr>
              <w:pStyle w:val="Compact"/>
            </w:pPr>
            <w:r>
              <w:rPr>
                <w:bCs/>
              </w:rPr>
              <w:t>Week</w:t>
            </w:r>
          </w:p>
        </w:tc>
        <w:tc>
          <w:tcPr>
            <w:tcW w:w="0" w:type="auto"/>
          </w:tcPr>
          <w:p w14:paraId="7DB97F4D" w14:textId="77777777" w:rsidR="007359FE" w:rsidRDefault="00000000">
            <w:pPr>
              <w:pStyle w:val="Compact"/>
            </w:pPr>
            <w:r>
              <w:rPr>
                <w:bCs/>
              </w:rPr>
              <w:t>Revision done</w:t>
            </w:r>
          </w:p>
        </w:tc>
        <w:tc>
          <w:tcPr>
            <w:tcW w:w="0" w:type="auto"/>
          </w:tcPr>
          <w:p w14:paraId="50559D4A" w14:textId="77777777" w:rsidR="007359FE" w:rsidRDefault="00000000">
            <w:pPr>
              <w:pStyle w:val="Compact"/>
            </w:pPr>
            <w:r>
              <w:rPr>
                <w:bCs/>
              </w:rPr>
              <w:t>Exam practice</w:t>
            </w:r>
          </w:p>
        </w:tc>
        <w:tc>
          <w:tcPr>
            <w:tcW w:w="0" w:type="auto"/>
          </w:tcPr>
          <w:p w14:paraId="7F800482" w14:textId="77777777" w:rsidR="007359FE" w:rsidRDefault="00000000">
            <w:pPr>
              <w:pStyle w:val="Compact"/>
            </w:pPr>
            <w:r>
              <w:rPr>
                <w:bCs/>
              </w:rPr>
              <w:t>Corrections</w:t>
            </w:r>
          </w:p>
        </w:tc>
        <w:tc>
          <w:tcPr>
            <w:tcW w:w="0" w:type="auto"/>
          </w:tcPr>
          <w:p w14:paraId="6D39ED41" w14:textId="77777777" w:rsidR="007359FE" w:rsidRDefault="00000000">
            <w:pPr>
              <w:pStyle w:val="Compact"/>
            </w:pPr>
            <w:r>
              <w:rPr>
                <w:bCs/>
              </w:rPr>
              <w:t>Mixed retrieval</w:t>
            </w:r>
          </w:p>
        </w:tc>
        <w:tc>
          <w:tcPr>
            <w:tcW w:w="0" w:type="auto"/>
          </w:tcPr>
          <w:p w14:paraId="624FC488" w14:textId="77777777" w:rsidR="007359FE" w:rsidRDefault="00000000">
            <w:pPr>
              <w:pStyle w:val="Compact"/>
            </w:pPr>
            <w:r>
              <w:rPr>
                <w:bCs/>
              </w:rPr>
              <w:t>Notes / weak topics</w:t>
            </w:r>
          </w:p>
        </w:tc>
      </w:tr>
      <w:tr w:rsidR="007359FE" w14:paraId="2FAEDC1F" w14:textId="77777777">
        <w:tc>
          <w:tcPr>
            <w:tcW w:w="0" w:type="auto"/>
          </w:tcPr>
          <w:p w14:paraId="37F17685" w14:textId="77777777" w:rsidR="007359FE" w:rsidRDefault="00000000">
            <w:pPr>
              <w:pStyle w:val="Compact"/>
            </w:pPr>
            <w:r>
              <w:t>1</w:t>
            </w:r>
          </w:p>
        </w:tc>
        <w:tc>
          <w:tcPr>
            <w:tcW w:w="0" w:type="auto"/>
          </w:tcPr>
          <w:p w14:paraId="455CAE19" w14:textId="77777777" w:rsidR="007359FE" w:rsidRDefault="00000000" w:rsidP="0000325F">
            <w:pPr>
              <w:pStyle w:val="Compact"/>
              <w:jc w:val="center"/>
            </w:pPr>
            <w:r>
              <w:t>☐</w:t>
            </w:r>
          </w:p>
        </w:tc>
        <w:tc>
          <w:tcPr>
            <w:tcW w:w="0" w:type="auto"/>
          </w:tcPr>
          <w:p w14:paraId="0F8FD07F" w14:textId="77777777" w:rsidR="007359FE" w:rsidRDefault="00000000" w:rsidP="0000325F">
            <w:pPr>
              <w:pStyle w:val="Compact"/>
              <w:jc w:val="center"/>
            </w:pPr>
            <w:r>
              <w:t>☐</w:t>
            </w:r>
          </w:p>
        </w:tc>
        <w:tc>
          <w:tcPr>
            <w:tcW w:w="0" w:type="auto"/>
          </w:tcPr>
          <w:p w14:paraId="1B3E62B1" w14:textId="77777777" w:rsidR="007359FE" w:rsidRDefault="00000000" w:rsidP="0000325F">
            <w:pPr>
              <w:pStyle w:val="Compact"/>
              <w:jc w:val="center"/>
            </w:pPr>
            <w:r>
              <w:t>☐</w:t>
            </w:r>
          </w:p>
        </w:tc>
        <w:tc>
          <w:tcPr>
            <w:tcW w:w="0" w:type="auto"/>
          </w:tcPr>
          <w:p w14:paraId="435CEFE0" w14:textId="77777777" w:rsidR="007359FE" w:rsidRDefault="00000000" w:rsidP="0000325F">
            <w:pPr>
              <w:pStyle w:val="Compact"/>
              <w:jc w:val="center"/>
            </w:pPr>
            <w:r>
              <w:t>☐</w:t>
            </w:r>
          </w:p>
        </w:tc>
        <w:tc>
          <w:tcPr>
            <w:tcW w:w="0" w:type="auto"/>
          </w:tcPr>
          <w:p w14:paraId="5F6B3A77" w14:textId="77777777" w:rsidR="007359FE" w:rsidRDefault="007359FE">
            <w:pPr>
              <w:pStyle w:val="Compact"/>
            </w:pPr>
          </w:p>
        </w:tc>
      </w:tr>
      <w:tr w:rsidR="007359FE" w14:paraId="74F56B1F" w14:textId="77777777">
        <w:tc>
          <w:tcPr>
            <w:tcW w:w="0" w:type="auto"/>
          </w:tcPr>
          <w:p w14:paraId="623F5286" w14:textId="77777777" w:rsidR="007359FE" w:rsidRDefault="00000000">
            <w:pPr>
              <w:pStyle w:val="Compact"/>
            </w:pPr>
            <w:r>
              <w:t>2</w:t>
            </w:r>
          </w:p>
        </w:tc>
        <w:tc>
          <w:tcPr>
            <w:tcW w:w="0" w:type="auto"/>
          </w:tcPr>
          <w:p w14:paraId="324DC08A" w14:textId="77777777" w:rsidR="007359FE" w:rsidRDefault="00000000" w:rsidP="0000325F">
            <w:pPr>
              <w:pStyle w:val="Compact"/>
              <w:jc w:val="center"/>
            </w:pPr>
            <w:r>
              <w:t>☐</w:t>
            </w:r>
          </w:p>
        </w:tc>
        <w:tc>
          <w:tcPr>
            <w:tcW w:w="0" w:type="auto"/>
          </w:tcPr>
          <w:p w14:paraId="6BE02A26" w14:textId="77777777" w:rsidR="007359FE" w:rsidRDefault="00000000" w:rsidP="0000325F">
            <w:pPr>
              <w:pStyle w:val="Compact"/>
              <w:jc w:val="center"/>
            </w:pPr>
            <w:r>
              <w:t>☐</w:t>
            </w:r>
          </w:p>
        </w:tc>
        <w:tc>
          <w:tcPr>
            <w:tcW w:w="0" w:type="auto"/>
          </w:tcPr>
          <w:p w14:paraId="11BDE09B" w14:textId="77777777" w:rsidR="007359FE" w:rsidRDefault="00000000" w:rsidP="0000325F">
            <w:pPr>
              <w:pStyle w:val="Compact"/>
              <w:jc w:val="center"/>
            </w:pPr>
            <w:r>
              <w:t>☐</w:t>
            </w:r>
          </w:p>
        </w:tc>
        <w:tc>
          <w:tcPr>
            <w:tcW w:w="0" w:type="auto"/>
          </w:tcPr>
          <w:p w14:paraId="3C5E43E5" w14:textId="77777777" w:rsidR="007359FE" w:rsidRDefault="00000000" w:rsidP="0000325F">
            <w:pPr>
              <w:pStyle w:val="Compact"/>
              <w:jc w:val="center"/>
            </w:pPr>
            <w:r>
              <w:t>☐</w:t>
            </w:r>
          </w:p>
        </w:tc>
        <w:tc>
          <w:tcPr>
            <w:tcW w:w="0" w:type="auto"/>
          </w:tcPr>
          <w:p w14:paraId="075F7AC4" w14:textId="77777777" w:rsidR="007359FE" w:rsidRDefault="007359FE">
            <w:pPr>
              <w:pStyle w:val="Compact"/>
            </w:pPr>
          </w:p>
        </w:tc>
      </w:tr>
      <w:tr w:rsidR="007359FE" w14:paraId="18673912" w14:textId="77777777">
        <w:tc>
          <w:tcPr>
            <w:tcW w:w="0" w:type="auto"/>
          </w:tcPr>
          <w:p w14:paraId="061B6DC4" w14:textId="77777777" w:rsidR="007359FE" w:rsidRDefault="00000000">
            <w:pPr>
              <w:pStyle w:val="Compact"/>
            </w:pPr>
            <w:r>
              <w:t>3</w:t>
            </w:r>
          </w:p>
        </w:tc>
        <w:tc>
          <w:tcPr>
            <w:tcW w:w="0" w:type="auto"/>
          </w:tcPr>
          <w:p w14:paraId="654EA216" w14:textId="77777777" w:rsidR="007359FE" w:rsidRDefault="00000000" w:rsidP="0000325F">
            <w:pPr>
              <w:pStyle w:val="Compact"/>
              <w:jc w:val="center"/>
            </w:pPr>
            <w:r>
              <w:t>☐</w:t>
            </w:r>
          </w:p>
        </w:tc>
        <w:tc>
          <w:tcPr>
            <w:tcW w:w="0" w:type="auto"/>
          </w:tcPr>
          <w:p w14:paraId="14AD1471" w14:textId="77777777" w:rsidR="007359FE" w:rsidRDefault="00000000" w:rsidP="0000325F">
            <w:pPr>
              <w:pStyle w:val="Compact"/>
              <w:jc w:val="center"/>
            </w:pPr>
            <w:r>
              <w:t>☐</w:t>
            </w:r>
          </w:p>
        </w:tc>
        <w:tc>
          <w:tcPr>
            <w:tcW w:w="0" w:type="auto"/>
          </w:tcPr>
          <w:p w14:paraId="4EF5DC7C" w14:textId="77777777" w:rsidR="007359FE" w:rsidRDefault="00000000" w:rsidP="0000325F">
            <w:pPr>
              <w:pStyle w:val="Compact"/>
              <w:jc w:val="center"/>
            </w:pPr>
            <w:r>
              <w:t>☐</w:t>
            </w:r>
          </w:p>
        </w:tc>
        <w:tc>
          <w:tcPr>
            <w:tcW w:w="0" w:type="auto"/>
          </w:tcPr>
          <w:p w14:paraId="49186C0B" w14:textId="77777777" w:rsidR="007359FE" w:rsidRDefault="00000000" w:rsidP="0000325F">
            <w:pPr>
              <w:pStyle w:val="Compact"/>
              <w:jc w:val="center"/>
            </w:pPr>
            <w:r>
              <w:t>☐</w:t>
            </w:r>
          </w:p>
        </w:tc>
        <w:tc>
          <w:tcPr>
            <w:tcW w:w="0" w:type="auto"/>
          </w:tcPr>
          <w:p w14:paraId="48F5CA85" w14:textId="77777777" w:rsidR="007359FE" w:rsidRDefault="007359FE">
            <w:pPr>
              <w:pStyle w:val="Compact"/>
            </w:pPr>
          </w:p>
        </w:tc>
      </w:tr>
      <w:tr w:rsidR="007359FE" w14:paraId="05986663" w14:textId="77777777">
        <w:tc>
          <w:tcPr>
            <w:tcW w:w="0" w:type="auto"/>
          </w:tcPr>
          <w:p w14:paraId="4B051878" w14:textId="77777777" w:rsidR="007359FE" w:rsidRDefault="00000000">
            <w:pPr>
              <w:pStyle w:val="Compact"/>
            </w:pPr>
            <w:r>
              <w:t>4</w:t>
            </w:r>
          </w:p>
        </w:tc>
        <w:tc>
          <w:tcPr>
            <w:tcW w:w="0" w:type="auto"/>
          </w:tcPr>
          <w:p w14:paraId="1D887E86" w14:textId="77777777" w:rsidR="007359FE" w:rsidRDefault="00000000" w:rsidP="0000325F">
            <w:pPr>
              <w:pStyle w:val="Compact"/>
              <w:jc w:val="center"/>
            </w:pPr>
            <w:r>
              <w:t>☐</w:t>
            </w:r>
          </w:p>
        </w:tc>
        <w:tc>
          <w:tcPr>
            <w:tcW w:w="0" w:type="auto"/>
          </w:tcPr>
          <w:p w14:paraId="186AA6BC" w14:textId="77777777" w:rsidR="007359FE" w:rsidRDefault="00000000" w:rsidP="0000325F">
            <w:pPr>
              <w:pStyle w:val="Compact"/>
              <w:jc w:val="center"/>
            </w:pPr>
            <w:r>
              <w:t>☐</w:t>
            </w:r>
          </w:p>
        </w:tc>
        <w:tc>
          <w:tcPr>
            <w:tcW w:w="0" w:type="auto"/>
          </w:tcPr>
          <w:p w14:paraId="4E8B3BC9" w14:textId="77777777" w:rsidR="007359FE" w:rsidRDefault="00000000" w:rsidP="0000325F">
            <w:pPr>
              <w:pStyle w:val="Compact"/>
              <w:jc w:val="center"/>
            </w:pPr>
            <w:r>
              <w:t>☐</w:t>
            </w:r>
          </w:p>
        </w:tc>
        <w:tc>
          <w:tcPr>
            <w:tcW w:w="0" w:type="auto"/>
          </w:tcPr>
          <w:p w14:paraId="4E815E6B" w14:textId="77777777" w:rsidR="007359FE" w:rsidRDefault="00000000" w:rsidP="0000325F">
            <w:pPr>
              <w:pStyle w:val="Compact"/>
              <w:jc w:val="center"/>
            </w:pPr>
            <w:r>
              <w:t>☐</w:t>
            </w:r>
          </w:p>
        </w:tc>
        <w:tc>
          <w:tcPr>
            <w:tcW w:w="0" w:type="auto"/>
          </w:tcPr>
          <w:p w14:paraId="541004E3" w14:textId="77777777" w:rsidR="007359FE" w:rsidRDefault="007359FE">
            <w:pPr>
              <w:pStyle w:val="Compact"/>
            </w:pPr>
          </w:p>
        </w:tc>
      </w:tr>
      <w:tr w:rsidR="007359FE" w14:paraId="0A3E0746" w14:textId="77777777">
        <w:tc>
          <w:tcPr>
            <w:tcW w:w="0" w:type="auto"/>
          </w:tcPr>
          <w:p w14:paraId="429CA959" w14:textId="77777777" w:rsidR="007359FE" w:rsidRDefault="00000000">
            <w:pPr>
              <w:pStyle w:val="Compact"/>
            </w:pPr>
            <w:r>
              <w:t>5</w:t>
            </w:r>
          </w:p>
        </w:tc>
        <w:tc>
          <w:tcPr>
            <w:tcW w:w="0" w:type="auto"/>
          </w:tcPr>
          <w:p w14:paraId="0F199CD1" w14:textId="77777777" w:rsidR="007359FE" w:rsidRDefault="00000000" w:rsidP="0000325F">
            <w:pPr>
              <w:pStyle w:val="Compact"/>
              <w:jc w:val="center"/>
            </w:pPr>
            <w:r>
              <w:t>☐</w:t>
            </w:r>
          </w:p>
        </w:tc>
        <w:tc>
          <w:tcPr>
            <w:tcW w:w="0" w:type="auto"/>
          </w:tcPr>
          <w:p w14:paraId="64A1BD77" w14:textId="77777777" w:rsidR="007359FE" w:rsidRDefault="00000000" w:rsidP="0000325F">
            <w:pPr>
              <w:pStyle w:val="Compact"/>
              <w:jc w:val="center"/>
            </w:pPr>
            <w:r>
              <w:t>☐</w:t>
            </w:r>
          </w:p>
        </w:tc>
        <w:tc>
          <w:tcPr>
            <w:tcW w:w="0" w:type="auto"/>
          </w:tcPr>
          <w:p w14:paraId="2BEE5945" w14:textId="77777777" w:rsidR="007359FE" w:rsidRDefault="00000000" w:rsidP="0000325F">
            <w:pPr>
              <w:pStyle w:val="Compact"/>
              <w:jc w:val="center"/>
            </w:pPr>
            <w:r>
              <w:t>☐</w:t>
            </w:r>
          </w:p>
        </w:tc>
        <w:tc>
          <w:tcPr>
            <w:tcW w:w="0" w:type="auto"/>
          </w:tcPr>
          <w:p w14:paraId="71E37A24" w14:textId="77777777" w:rsidR="007359FE" w:rsidRDefault="00000000" w:rsidP="0000325F">
            <w:pPr>
              <w:pStyle w:val="Compact"/>
              <w:jc w:val="center"/>
            </w:pPr>
            <w:r>
              <w:t>☐</w:t>
            </w:r>
          </w:p>
        </w:tc>
        <w:tc>
          <w:tcPr>
            <w:tcW w:w="0" w:type="auto"/>
          </w:tcPr>
          <w:p w14:paraId="3ED19B42" w14:textId="77777777" w:rsidR="007359FE" w:rsidRDefault="007359FE">
            <w:pPr>
              <w:pStyle w:val="Compact"/>
            </w:pPr>
          </w:p>
        </w:tc>
      </w:tr>
      <w:tr w:rsidR="007359FE" w14:paraId="7AD2C789" w14:textId="77777777">
        <w:tc>
          <w:tcPr>
            <w:tcW w:w="0" w:type="auto"/>
          </w:tcPr>
          <w:p w14:paraId="08A9C92C" w14:textId="77777777" w:rsidR="007359FE" w:rsidRDefault="00000000">
            <w:pPr>
              <w:pStyle w:val="Compact"/>
            </w:pPr>
            <w:r>
              <w:t>6</w:t>
            </w:r>
          </w:p>
        </w:tc>
        <w:tc>
          <w:tcPr>
            <w:tcW w:w="0" w:type="auto"/>
          </w:tcPr>
          <w:p w14:paraId="74974E0F" w14:textId="77777777" w:rsidR="007359FE" w:rsidRDefault="00000000" w:rsidP="0000325F">
            <w:pPr>
              <w:pStyle w:val="Compact"/>
              <w:jc w:val="center"/>
            </w:pPr>
            <w:r>
              <w:t>☐</w:t>
            </w:r>
          </w:p>
        </w:tc>
        <w:tc>
          <w:tcPr>
            <w:tcW w:w="0" w:type="auto"/>
          </w:tcPr>
          <w:p w14:paraId="6B9A94AD" w14:textId="77777777" w:rsidR="007359FE" w:rsidRDefault="00000000" w:rsidP="0000325F">
            <w:pPr>
              <w:pStyle w:val="Compact"/>
              <w:jc w:val="center"/>
            </w:pPr>
            <w:r>
              <w:t>☐</w:t>
            </w:r>
          </w:p>
        </w:tc>
        <w:tc>
          <w:tcPr>
            <w:tcW w:w="0" w:type="auto"/>
          </w:tcPr>
          <w:p w14:paraId="24469B2C" w14:textId="77777777" w:rsidR="007359FE" w:rsidRDefault="00000000" w:rsidP="0000325F">
            <w:pPr>
              <w:pStyle w:val="Compact"/>
              <w:jc w:val="center"/>
            </w:pPr>
            <w:r>
              <w:t>☐</w:t>
            </w:r>
          </w:p>
        </w:tc>
        <w:tc>
          <w:tcPr>
            <w:tcW w:w="0" w:type="auto"/>
          </w:tcPr>
          <w:p w14:paraId="43BBB73C" w14:textId="77777777" w:rsidR="007359FE" w:rsidRDefault="00000000" w:rsidP="0000325F">
            <w:pPr>
              <w:pStyle w:val="Compact"/>
              <w:jc w:val="center"/>
            </w:pPr>
            <w:r>
              <w:t>☐</w:t>
            </w:r>
          </w:p>
        </w:tc>
        <w:tc>
          <w:tcPr>
            <w:tcW w:w="0" w:type="auto"/>
          </w:tcPr>
          <w:p w14:paraId="137140E2" w14:textId="77777777" w:rsidR="007359FE" w:rsidRDefault="007359FE">
            <w:pPr>
              <w:pStyle w:val="Compact"/>
            </w:pPr>
          </w:p>
        </w:tc>
      </w:tr>
      <w:tr w:rsidR="007359FE" w14:paraId="2784054E" w14:textId="77777777">
        <w:tc>
          <w:tcPr>
            <w:tcW w:w="0" w:type="auto"/>
          </w:tcPr>
          <w:p w14:paraId="033DBDC5" w14:textId="77777777" w:rsidR="007359FE" w:rsidRDefault="00000000">
            <w:pPr>
              <w:pStyle w:val="Compact"/>
            </w:pPr>
            <w:r>
              <w:t>7</w:t>
            </w:r>
          </w:p>
        </w:tc>
        <w:tc>
          <w:tcPr>
            <w:tcW w:w="0" w:type="auto"/>
          </w:tcPr>
          <w:p w14:paraId="72A5F0BA" w14:textId="77777777" w:rsidR="007359FE" w:rsidRDefault="00000000" w:rsidP="0000325F">
            <w:pPr>
              <w:pStyle w:val="Compact"/>
              <w:jc w:val="center"/>
            </w:pPr>
            <w:r>
              <w:t>☐</w:t>
            </w:r>
          </w:p>
        </w:tc>
        <w:tc>
          <w:tcPr>
            <w:tcW w:w="0" w:type="auto"/>
          </w:tcPr>
          <w:p w14:paraId="6310F852" w14:textId="77777777" w:rsidR="007359FE" w:rsidRDefault="00000000" w:rsidP="0000325F">
            <w:pPr>
              <w:pStyle w:val="Compact"/>
              <w:jc w:val="center"/>
            </w:pPr>
            <w:r>
              <w:t>☐</w:t>
            </w:r>
          </w:p>
        </w:tc>
        <w:tc>
          <w:tcPr>
            <w:tcW w:w="0" w:type="auto"/>
          </w:tcPr>
          <w:p w14:paraId="1D135029" w14:textId="77777777" w:rsidR="007359FE" w:rsidRDefault="00000000" w:rsidP="0000325F">
            <w:pPr>
              <w:pStyle w:val="Compact"/>
              <w:jc w:val="center"/>
            </w:pPr>
            <w:r>
              <w:t>☐</w:t>
            </w:r>
          </w:p>
        </w:tc>
        <w:tc>
          <w:tcPr>
            <w:tcW w:w="0" w:type="auto"/>
          </w:tcPr>
          <w:p w14:paraId="08F6FDBB" w14:textId="77777777" w:rsidR="007359FE" w:rsidRDefault="00000000" w:rsidP="0000325F">
            <w:pPr>
              <w:pStyle w:val="Compact"/>
              <w:jc w:val="center"/>
            </w:pPr>
            <w:r>
              <w:t>☐</w:t>
            </w:r>
          </w:p>
        </w:tc>
        <w:tc>
          <w:tcPr>
            <w:tcW w:w="0" w:type="auto"/>
          </w:tcPr>
          <w:p w14:paraId="06709154" w14:textId="77777777" w:rsidR="007359FE" w:rsidRDefault="007359FE">
            <w:pPr>
              <w:pStyle w:val="Compact"/>
            </w:pPr>
          </w:p>
        </w:tc>
      </w:tr>
      <w:tr w:rsidR="007359FE" w14:paraId="7EADD68D" w14:textId="77777777">
        <w:tc>
          <w:tcPr>
            <w:tcW w:w="0" w:type="auto"/>
          </w:tcPr>
          <w:p w14:paraId="0ECC473F" w14:textId="77777777" w:rsidR="007359FE" w:rsidRDefault="00000000">
            <w:pPr>
              <w:pStyle w:val="Compact"/>
            </w:pPr>
            <w:r>
              <w:t>8</w:t>
            </w:r>
          </w:p>
        </w:tc>
        <w:tc>
          <w:tcPr>
            <w:tcW w:w="0" w:type="auto"/>
          </w:tcPr>
          <w:p w14:paraId="4DD6016B" w14:textId="77777777" w:rsidR="007359FE" w:rsidRDefault="00000000" w:rsidP="0000325F">
            <w:pPr>
              <w:pStyle w:val="Compact"/>
              <w:jc w:val="center"/>
            </w:pPr>
            <w:r>
              <w:t>☐</w:t>
            </w:r>
          </w:p>
        </w:tc>
        <w:tc>
          <w:tcPr>
            <w:tcW w:w="0" w:type="auto"/>
          </w:tcPr>
          <w:p w14:paraId="2601554B" w14:textId="77777777" w:rsidR="007359FE" w:rsidRDefault="00000000" w:rsidP="0000325F">
            <w:pPr>
              <w:pStyle w:val="Compact"/>
              <w:jc w:val="center"/>
            </w:pPr>
            <w:r>
              <w:t>☐</w:t>
            </w:r>
          </w:p>
        </w:tc>
        <w:tc>
          <w:tcPr>
            <w:tcW w:w="0" w:type="auto"/>
          </w:tcPr>
          <w:p w14:paraId="1C31D58C" w14:textId="77777777" w:rsidR="007359FE" w:rsidRDefault="00000000" w:rsidP="0000325F">
            <w:pPr>
              <w:pStyle w:val="Compact"/>
              <w:jc w:val="center"/>
            </w:pPr>
            <w:r>
              <w:t>☐</w:t>
            </w:r>
          </w:p>
        </w:tc>
        <w:tc>
          <w:tcPr>
            <w:tcW w:w="0" w:type="auto"/>
          </w:tcPr>
          <w:p w14:paraId="3EDA1149" w14:textId="77777777" w:rsidR="007359FE" w:rsidRDefault="00000000" w:rsidP="0000325F">
            <w:pPr>
              <w:pStyle w:val="Compact"/>
              <w:jc w:val="center"/>
            </w:pPr>
            <w:r>
              <w:t>☐</w:t>
            </w:r>
          </w:p>
        </w:tc>
        <w:tc>
          <w:tcPr>
            <w:tcW w:w="0" w:type="auto"/>
          </w:tcPr>
          <w:p w14:paraId="4ED5E48D" w14:textId="77777777" w:rsidR="007359FE" w:rsidRDefault="007359FE">
            <w:pPr>
              <w:pStyle w:val="Compact"/>
            </w:pPr>
          </w:p>
        </w:tc>
      </w:tr>
      <w:tr w:rsidR="007359FE" w14:paraId="65F15369" w14:textId="77777777">
        <w:tc>
          <w:tcPr>
            <w:tcW w:w="0" w:type="auto"/>
          </w:tcPr>
          <w:p w14:paraId="6E0CDD8D" w14:textId="77777777" w:rsidR="007359FE" w:rsidRDefault="00000000">
            <w:pPr>
              <w:pStyle w:val="Compact"/>
            </w:pPr>
            <w:r>
              <w:t>9</w:t>
            </w:r>
          </w:p>
        </w:tc>
        <w:tc>
          <w:tcPr>
            <w:tcW w:w="0" w:type="auto"/>
          </w:tcPr>
          <w:p w14:paraId="7E9C4DA6" w14:textId="77777777" w:rsidR="007359FE" w:rsidRDefault="00000000" w:rsidP="0000325F">
            <w:pPr>
              <w:pStyle w:val="Compact"/>
              <w:jc w:val="center"/>
            </w:pPr>
            <w:r>
              <w:t>☐</w:t>
            </w:r>
          </w:p>
        </w:tc>
        <w:tc>
          <w:tcPr>
            <w:tcW w:w="0" w:type="auto"/>
          </w:tcPr>
          <w:p w14:paraId="4D5BDB01" w14:textId="77777777" w:rsidR="007359FE" w:rsidRDefault="00000000" w:rsidP="0000325F">
            <w:pPr>
              <w:pStyle w:val="Compact"/>
              <w:jc w:val="center"/>
            </w:pPr>
            <w:r>
              <w:t>☐</w:t>
            </w:r>
          </w:p>
        </w:tc>
        <w:tc>
          <w:tcPr>
            <w:tcW w:w="0" w:type="auto"/>
          </w:tcPr>
          <w:p w14:paraId="57ED9F63" w14:textId="77777777" w:rsidR="007359FE" w:rsidRDefault="00000000" w:rsidP="0000325F">
            <w:pPr>
              <w:pStyle w:val="Compact"/>
              <w:jc w:val="center"/>
            </w:pPr>
            <w:r>
              <w:t>☐</w:t>
            </w:r>
          </w:p>
        </w:tc>
        <w:tc>
          <w:tcPr>
            <w:tcW w:w="0" w:type="auto"/>
          </w:tcPr>
          <w:p w14:paraId="520873A1" w14:textId="77777777" w:rsidR="007359FE" w:rsidRDefault="00000000" w:rsidP="0000325F">
            <w:pPr>
              <w:pStyle w:val="Compact"/>
              <w:jc w:val="center"/>
            </w:pPr>
            <w:r>
              <w:t>☐</w:t>
            </w:r>
          </w:p>
        </w:tc>
        <w:tc>
          <w:tcPr>
            <w:tcW w:w="0" w:type="auto"/>
          </w:tcPr>
          <w:p w14:paraId="2948B916" w14:textId="77777777" w:rsidR="007359FE" w:rsidRDefault="007359FE">
            <w:pPr>
              <w:pStyle w:val="Compact"/>
            </w:pPr>
          </w:p>
        </w:tc>
      </w:tr>
      <w:tr w:rsidR="007359FE" w14:paraId="1C02FF03" w14:textId="77777777">
        <w:tc>
          <w:tcPr>
            <w:tcW w:w="0" w:type="auto"/>
          </w:tcPr>
          <w:p w14:paraId="7619DBDA" w14:textId="77777777" w:rsidR="007359FE" w:rsidRDefault="00000000">
            <w:pPr>
              <w:pStyle w:val="Compact"/>
            </w:pPr>
            <w:r>
              <w:t>10</w:t>
            </w:r>
          </w:p>
        </w:tc>
        <w:tc>
          <w:tcPr>
            <w:tcW w:w="0" w:type="auto"/>
          </w:tcPr>
          <w:p w14:paraId="59142BEF" w14:textId="77777777" w:rsidR="007359FE" w:rsidRDefault="00000000" w:rsidP="0000325F">
            <w:pPr>
              <w:pStyle w:val="Compact"/>
              <w:jc w:val="center"/>
            </w:pPr>
            <w:r>
              <w:t>☐</w:t>
            </w:r>
          </w:p>
        </w:tc>
        <w:tc>
          <w:tcPr>
            <w:tcW w:w="0" w:type="auto"/>
          </w:tcPr>
          <w:p w14:paraId="75E665D5" w14:textId="77777777" w:rsidR="007359FE" w:rsidRDefault="00000000" w:rsidP="0000325F">
            <w:pPr>
              <w:pStyle w:val="Compact"/>
              <w:jc w:val="center"/>
            </w:pPr>
            <w:r>
              <w:t>☐</w:t>
            </w:r>
          </w:p>
        </w:tc>
        <w:tc>
          <w:tcPr>
            <w:tcW w:w="0" w:type="auto"/>
          </w:tcPr>
          <w:p w14:paraId="22DD9FCE" w14:textId="77777777" w:rsidR="007359FE" w:rsidRDefault="00000000" w:rsidP="0000325F">
            <w:pPr>
              <w:pStyle w:val="Compact"/>
              <w:jc w:val="center"/>
            </w:pPr>
            <w:r>
              <w:t>☐</w:t>
            </w:r>
          </w:p>
        </w:tc>
        <w:tc>
          <w:tcPr>
            <w:tcW w:w="0" w:type="auto"/>
          </w:tcPr>
          <w:p w14:paraId="2B486C64" w14:textId="77777777" w:rsidR="007359FE" w:rsidRDefault="00000000" w:rsidP="0000325F">
            <w:pPr>
              <w:pStyle w:val="Compact"/>
              <w:jc w:val="center"/>
            </w:pPr>
            <w:r>
              <w:t>☐</w:t>
            </w:r>
          </w:p>
        </w:tc>
        <w:tc>
          <w:tcPr>
            <w:tcW w:w="0" w:type="auto"/>
          </w:tcPr>
          <w:p w14:paraId="147307E8" w14:textId="77777777" w:rsidR="007359FE" w:rsidRDefault="007359FE">
            <w:pPr>
              <w:pStyle w:val="Compact"/>
            </w:pPr>
          </w:p>
        </w:tc>
      </w:tr>
      <w:tr w:rsidR="007359FE" w14:paraId="4C3FE90E" w14:textId="77777777">
        <w:tc>
          <w:tcPr>
            <w:tcW w:w="0" w:type="auto"/>
          </w:tcPr>
          <w:p w14:paraId="39FDE49E" w14:textId="77777777" w:rsidR="007359FE" w:rsidRDefault="00000000">
            <w:pPr>
              <w:pStyle w:val="Compact"/>
            </w:pPr>
            <w:r>
              <w:t>11</w:t>
            </w:r>
          </w:p>
        </w:tc>
        <w:tc>
          <w:tcPr>
            <w:tcW w:w="0" w:type="auto"/>
          </w:tcPr>
          <w:p w14:paraId="5C3842A9" w14:textId="77777777" w:rsidR="007359FE" w:rsidRDefault="00000000" w:rsidP="0000325F">
            <w:pPr>
              <w:pStyle w:val="Compact"/>
              <w:jc w:val="center"/>
            </w:pPr>
            <w:r>
              <w:t>☐</w:t>
            </w:r>
          </w:p>
        </w:tc>
        <w:tc>
          <w:tcPr>
            <w:tcW w:w="0" w:type="auto"/>
          </w:tcPr>
          <w:p w14:paraId="75622F3F" w14:textId="77777777" w:rsidR="007359FE" w:rsidRDefault="00000000" w:rsidP="0000325F">
            <w:pPr>
              <w:pStyle w:val="Compact"/>
              <w:jc w:val="center"/>
            </w:pPr>
            <w:r>
              <w:t>☐</w:t>
            </w:r>
          </w:p>
        </w:tc>
        <w:tc>
          <w:tcPr>
            <w:tcW w:w="0" w:type="auto"/>
          </w:tcPr>
          <w:p w14:paraId="52BB8CA1" w14:textId="77777777" w:rsidR="007359FE" w:rsidRDefault="00000000" w:rsidP="0000325F">
            <w:pPr>
              <w:pStyle w:val="Compact"/>
              <w:jc w:val="center"/>
            </w:pPr>
            <w:r>
              <w:t>☐</w:t>
            </w:r>
          </w:p>
        </w:tc>
        <w:tc>
          <w:tcPr>
            <w:tcW w:w="0" w:type="auto"/>
          </w:tcPr>
          <w:p w14:paraId="000EE95D" w14:textId="77777777" w:rsidR="007359FE" w:rsidRDefault="00000000" w:rsidP="0000325F">
            <w:pPr>
              <w:pStyle w:val="Compact"/>
              <w:jc w:val="center"/>
            </w:pPr>
            <w:r>
              <w:t>☐</w:t>
            </w:r>
          </w:p>
        </w:tc>
        <w:tc>
          <w:tcPr>
            <w:tcW w:w="0" w:type="auto"/>
          </w:tcPr>
          <w:p w14:paraId="571B4556" w14:textId="77777777" w:rsidR="007359FE" w:rsidRDefault="007359FE">
            <w:pPr>
              <w:pStyle w:val="Compact"/>
            </w:pPr>
          </w:p>
        </w:tc>
      </w:tr>
      <w:tr w:rsidR="007359FE" w14:paraId="4210588F" w14:textId="77777777">
        <w:tc>
          <w:tcPr>
            <w:tcW w:w="0" w:type="auto"/>
          </w:tcPr>
          <w:p w14:paraId="4ADCAC61" w14:textId="77777777" w:rsidR="007359FE" w:rsidRDefault="00000000">
            <w:pPr>
              <w:pStyle w:val="Compact"/>
            </w:pPr>
            <w:r>
              <w:t>12</w:t>
            </w:r>
          </w:p>
        </w:tc>
        <w:tc>
          <w:tcPr>
            <w:tcW w:w="0" w:type="auto"/>
          </w:tcPr>
          <w:p w14:paraId="0ECDED78" w14:textId="77777777" w:rsidR="007359FE" w:rsidRDefault="00000000" w:rsidP="0000325F">
            <w:pPr>
              <w:pStyle w:val="Compact"/>
              <w:jc w:val="center"/>
            </w:pPr>
            <w:r>
              <w:t>☐</w:t>
            </w:r>
          </w:p>
        </w:tc>
        <w:tc>
          <w:tcPr>
            <w:tcW w:w="0" w:type="auto"/>
          </w:tcPr>
          <w:p w14:paraId="0D1BBB1C" w14:textId="77777777" w:rsidR="007359FE" w:rsidRDefault="00000000" w:rsidP="0000325F">
            <w:pPr>
              <w:pStyle w:val="Compact"/>
              <w:jc w:val="center"/>
            </w:pPr>
            <w:r>
              <w:t>☐</w:t>
            </w:r>
          </w:p>
        </w:tc>
        <w:tc>
          <w:tcPr>
            <w:tcW w:w="0" w:type="auto"/>
          </w:tcPr>
          <w:p w14:paraId="7BE5E295" w14:textId="77777777" w:rsidR="007359FE" w:rsidRDefault="00000000" w:rsidP="0000325F">
            <w:pPr>
              <w:pStyle w:val="Compact"/>
              <w:jc w:val="center"/>
            </w:pPr>
            <w:r>
              <w:t>☐</w:t>
            </w:r>
          </w:p>
        </w:tc>
        <w:tc>
          <w:tcPr>
            <w:tcW w:w="0" w:type="auto"/>
          </w:tcPr>
          <w:p w14:paraId="3D325DEC" w14:textId="77777777" w:rsidR="007359FE" w:rsidRDefault="00000000" w:rsidP="0000325F">
            <w:pPr>
              <w:pStyle w:val="Compact"/>
              <w:jc w:val="center"/>
            </w:pPr>
            <w:r>
              <w:t>☐</w:t>
            </w:r>
          </w:p>
        </w:tc>
        <w:tc>
          <w:tcPr>
            <w:tcW w:w="0" w:type="auto"/>
          </w:tcPr>
          <w:p w14:paraId="504A00DF" w14:textId="77777777" w:rsidR="007359FE" w:rsidRDefault="007359FE">
            <w:pPr>
              <w:pStyle w:val="Compact"/>
            </w:pPr>
          </w:p>
        </w:tc>
      </w:tr>
    </w:tbl>
    <w:p w14:paraId="08222EDC" w14:textId="77777777" w:rsidR="007359FE" w:rsidRDefault="00000000">
      <w:pPr>
        <w:pStyle w:val="Heading1"/>
      </w:pPr>
      <w:bookmarkStart w:id="25" w:name="paper-practice-tracker"/>
      <w:bookmarkEnd w:id="24"/>
      <w:r>
        <w:t>Paper practice tracker</w:t>
      </w:r>
    </w:p>
    <w:tbl>
      <w:tblPr>
        <w:tblStyle w:val="Table"/>
        <w:tblW w:w="5000" w:type="pct"/>
        <w:tblLook w:val="0020" w:firstRow="1" w:lastRow="0" w:firstColumn="0" w:lastColumn="0" w:noHBand="0" w:noVBand="0"/>
      </w:tblPr>
      <w:tblGrid>
        <w:gridCol w:w="3697"/>
        <w:gridCol w:w="729"/>
        <w:gridCol w:w="827"/>
        <w:gridCol w:w="1663"/>
        <w:gridCol w:w="2434"/>
      </w:tblGrid>
      <w:tr w:rsidR="007359FE" w14:paraId="3E9FC011" w14:textId="77777777" w:rsidTr="007359FE">
        <w:trPr>
          <w:cnfStyle w:val="100000000000" w:firstRow="1" w:lastRow="0" w:firstColumn="0" w:lastColumn="0" w:oddVBand="0" w:evenVBand="0" w:oddHBand="0" w:evenHBand="0" w:firstRowFirstColumn="0" w:firstRowLastColumn="0" w:lastRowFirstColumn="0" w:lastRowLastColumn="0"/>
          <w:tblHeader/>
        </w:trPr>
        <w:tc>
          <w:tcPr>
            <w:tcW w:w="0" w:type="auto"/>
          </w:tcPr>
          <w:p w14:paraId="226C5749" w14:textId="77777777" w:rsidR="007359FE" w:rsidRDefault="00000000">
            <w:pPr>
              <w:pStyle w:val="Compact"/>
            </w:pPr>
            <w:r>
              <w:rPr>
                <w:bCs/>
              </w:rPr>
              <w:t>Paper/test</w:t>
            </w:r>
          </w:p>
        </w:tc>
        <w:tc>
          <w:tcPr>
            <w:tcW w:w="0" w:type="auto"/>
          </w:tcPr>
          <w:p w14:paraId="315D4930" w14:textId="77777777" w:rsidR="007359FE" w:rsidRDefault="00000000">
            <w:pPr>
              <w:pStyle w:val="Compact"/>
            </w:pPr>
            <w:r>
              <w:rPr>
                <w:bCs/>
              </w:rPr>
              <w:t>Date</w:t>
            </w:r>
          </w:p>
        </w:tc>
        <w:tc>
          <w:tcPr>
            <w:tcW w:w="0" w:type="auto"/>
          </w:tcPr>
          <w:p w14:paraId="62CD7CB8" w14:textId="77777777" w:rsidR="007359FE" w:rsidRDefault="00000000">
            <w:pPr>
              <w:pStyle w:val="Compact"/>
            </w:pPr>
            <w:r>
              <w:rPr>
                <w:bCs/>
              </w:rPr>
              <w:t>Score</w:t>
            </w:r>
          </w:p>
        </w:tc>
        <w:tc>
          <w:tcPr>
            <w:tcW w:w="0" w:type="auto"/>
          </w:tcPr>
          <w:p w14:paraId="00368739" w14:textId="77777777" w:rsidR="007359FE" w:rsidRDefault="00000000">
            <w:pPr>
              <w:pStyle w:val="Compact"/>
            </w:pPr>
            <w:r>
              <w:rPr>
                <w:bCs/>
              </w:rPr>
              <w:t>Main weak area</w:t>
            </w:r>
          </w:p>
        </w:tc>
        <w:tc>
          <w:tcPr>
            <w:tcW w:w="0" w:type="auto"/>
          </w:tcPr>
          <w:p w14:paraId="46EE4A28" w14:textId="77777777" w:rsidR="007359FE" w:rsidRDefault="00000000">
            <w:pPr>
              <w:pStyle w:val="Compact"/>
            </w:pPr>
            <w:r>
              <w:rPr>
                <w:bCs/>
              </w:rPr>
              <w:t>Action before next paper</w:t>
            </w:r>
          </w:p>
        </w:tc>
      </w:tr>
      <w:tr w:rsidR="007359FE" w14:paraId="6F0FA54C" w14:textId="77777777">
        <w:tc>
          <w:tcPr>
            <w:tcW w:w="0" w:type="auto"/>
          </w:tcPr>
          <w:p w14:paraId="119824BF" w14:textId="77777777" w:rsidR="007359FE" w:rsidRDefault="00000000">
            <w:pPr>
              <w:pStyle w:val="Compact"/>
            </w:pPr>
            <w:r>
              <w:t>Paper 1B core content - first attempt</w:t>
            </w:r>
          </w:p>
        </w:tc>
        <w:tc>
          <w:tcPr>
            <w:tcW w:w="0" w:type="auto"/>
          </w:tcPr>
          <w:p w14:paraId="14C65B54" w14:textId="77777777" w:rsidR="007359FE" w:rsidRDefault="007359FE">
            <w:pPr>
              <w:pStyle w:val="Compact"/>
            </w:pPr>
          </w:p>
        </w:tc>
        <w:tc>
          <w:tcPr>
            <w:tcW w:w="0" w:type="auto"/>
          </w:tcPr>
          <w:p w14:paraId="18AA51E0" w14:textId="77777777" w:rsidR="007359FE" w:rsidRDefault="007359FE">
            <w:pPr>
              <w:pStyle w:val="Compact"/>
            </w:pPr>
          </w:p>
        </w:tc>
        <w:tc>
          <w:tcPr>
            <w:tcW w:w="0" w:type="auto"/>
          </w:tcPr>
          <w:p w14:paraId="5913C63B" w14:textId="77777777" w:rsidR="007359FE" w:rsidRDefault="007359FE">
            <w:pPr>
              <w:pStyle w:val="Compact"/>
            </w:pPr>
          </w:p>
        </w:tc>
        <w:tc>
          <w:tcPr>
            <w:tcW w:w="0" w:type="auto"/>
          </w:tcPr>
          <w:p w14:paraId="66A8A6B0" w14:textId="77777777" w:rsidR="007359FE" w:rsidRDefault="007359FE">
            <w:pPr>
              <w:pStyle w:val="Compact"/>
            </w:pPr>
          </w:p>
        </w:tc>
      </w:tr>
      <w:tr w:rsidR="007359FE" w14:paraId="2EFE9768" w14:textId="77777777">
        <w:tc>
          <w:tcPr>
            <w:tcW w:w="0" w:type="auto"/>
          </w:tcPr>
          <w:p w14:paraId="46453C03" w14:textId="77777777" w:rsidR="007359FE" w:rsidRDefault="00000000">
            <w:pPr>
              <w:pStyle w:val="Compact"/>
            </w:pPr>
            <w:r>
              <w:t>Paper 2B full content - first attempt</w:t>
            </w:r>
          </w:p>
        </w:tc>
        <w:tc>
          <w:tcPr>
            <w:tcW w:w="0" w:type="auto"/>
          </w:tcPr>
          <w:p w14:paraId="691C0C0A" w14:textId="77777777" w:rsidR="007359FE" w:rsidRDefault="007359FE">
            <w:pPr>
              <w:pStyle w:val="Compact"/>
            </w:pPr>
          </w:p>
        </w:tc>
        <w:tc>
          <w:tcPr>
            <w:tcW w:w="0" w:type="auto"/>
          </w:tcPr>
          <w:p w14:paraId="7406CA60" w14:textId="77777777" w:rsidR="007359FE" w:rsidRDefault="007359FE">
            <w:pPr>
              <w:pStyle w:val="Compact"/>
            </w:pPr>
          </w:p>
        </w:tc>
        <w:tc>
          <w:tcPr>
            <w:tcW w:w="0" w:type="auto"/>
          </w:tcPr>
          <w:p w14:paraId="438EB08C" w14:textId="77777777" w:rsidR="007359FE" w:rsidRDefault="007359FE">
            <w:pPr>
              <w:pStyle w:val="Compact"/>
            </w:pPr>
          </w:p>
        </w:tc>
        <w:tc>
          <w:tcPr>
            <w:tcW w:w="0" w:type="auto"/>
          </w:tcPr>
          <w:p w14:paraId="5417C572" w14:textId="77777777" w:rsidR="007359FE" w:rsidRDefault="007359FE">
            <w:pPr>
              <w:pStyle w:val="Compact"/>
            </w:pPr>
          </w:p>
        </w:tc>
      </w:tr>
      <w:tr w:rsidR="007359FE" w14:paraId="0F4BEEBB" w14:textId="77777777">
        <w:tc>
          <w:tcPr>
            <w:tcW w:w="0" w:type="auto"/>
          </w:tcPr>
          <w:p w14:paraId="78034752" w14:textId="77777777" w:rsidR="007359FE" w:rsidRDefault="00000000">
            <w:pPr>
              <w:pStyle w:val="Compact"/>
            </w:pPr>
            <w:r>
              <w:t>Specification practical investigations test</w:t>
            </w:r>
          </w:p>
        </w:tc>
        <w:tc>
          <w:tcPr>
            <w:tcW w:w="0" w:type="auto"/>
          </w:tcPr>
          <w:p w14:paraId="30D40D20" w14:textId="77777777" w:rsidR="007359FE" w:rsidRDefault="007359FE">
            <w:pPr>
              <w:pStyle w:val="Compact"/>
            </w:pPr>
          </w:p>
        </w:tc>
        <w:tc>
          <w:tcPr>
            <w:tcW w:w="0" w:type="auto"/>
          </w:tcPr>
          <w:p w14:paraId="520853AC" w14:textId="77777777" w:rsidR="007359FE" w:rsidRDefault="007359FE">
            <w:pPr>
              <w:pStyle w:val="Compact"/>
            </w:pPr>
          </w:p>
        </w:tc>
        <w:tc>
          <w:tcPr>
            <w:tcW w:w="0" w:type="auto"/>
          </w:tcPr>
          <w:p w14:paraId="247EDF87" w14:textId="77777777" w:rsidR="007359FE" w:rsidRDefault="007359FE">
            <w:pPr>
              <w:pStyle w:val="Compact"/>
            </w:pPr>
          </w:p>
        </w:tc>
        <w:tc>
          <w:tcPr>
            <w:tcW w:w="0" w:type="auto"/>
          </w:tcPr>
          <w:p w14:paraId="3252030E" w14:textId="77777777" w:rsidR="007359FE" w:rsidRDefault="007359FE">
            <w:pPr>
              <w:pStyle w:val="Compact"/>
            </w:pPr>
          </w:p>
        </w:tc>
      </w:tr>
      <w:tr w:rsidR="007359FE" w14:paraId="769DB8BA" w14:textId="77777777">
        <w:tc>
          <w:tcPr>
            <w:tcW w:w="0" w:type="auto"/>
          </w:tcPr>
          <w:p w14:paraId="6F1229B6" w14:textId="77777777" w:rsidR="007359FE" w:rsidRDefault="00000000">
            <w:pPr>
              <w:pStyle w:val="Compact"/>
            </w:pPr>
            <w:r>
              <w:t>Inheritance, maths and data-skills test</w:t>
            </w:r>
          </w:p>
        </w:tc>
        <w:tc>
          <w:tcPr>
            <w:tcW w:w="0" w:type="auto"/>
          </w:tcPr>
          <w:p w14:paraId="26D72AA6" w14:textId="77777777" w:rsidR="007359FE" w:rsidRDefault="007359FE">
            <w:pPr>
              <w:pStyle w:val="Compact"/>
            </w:pPr>
          </w:p>
        </w:tc>
        <w:tc>
          <w:tcPr>
            <w:tcW w:w="0" w:type="auto"/>
          </w:tcPr>
          <w:p w14:paraId="278BDBC7" w14:textId="77777777" w:rsidR="007359FE" w:rsidRDefault="007359FE">
            <w:pPr>
              <w:pStyle w:val="Compact"/>
            </w:pPr>
          </w:p>
        </w:tc>
        <w:tc>
          <w:tcPr>
            <w:tcW w:w="0" w:type="auto"/>
          </w:tcPr>
          <w:p w14:paraId="3B7B20FC" w14:textId="77777777" w:rsidR="007359FE" w:rsidRDefault="007359FE">
            <w:pPr>
              <w:pStyle w:val="Compact"/>
            </w:pPr>
          </w:p>
        </w:tc>
        <w:tc>
          <w:tcPr>
            <w:tcW w:w="0" w:type="auto"/>
          </w:tcPr>
          <w:p w14:paraId="7DAD2628" w14:textId="77777777" w:rsidR="007359FE" w:rsidRDefault="007359FE">
            <w:pPr>
              <w:pStyle w:val="Compact"/>
            </w:pPr>
          </w:p>
        </w:tc>
      </w:tr>
      <w:tr w:rsidR="007359FE" w14:paraId="4D3D34BC" w14:textId="77777777">
        <w:tc>
          <w:tcPr>
            <w:tcW w:w="0" w:type="auto"/>
          </w:tcPr>
          <w:p w14:paraId="1BC49C80" w14:textId="77777777" w:rsidR="007359FE" w:rsidRDefault="00000000">
            <w:pPr>
              <w:pStyle w:val="Compact"/>
            </w:pPr>
            <w:r>
              <w:lastRenderedPageBreak/>
              <w:t>Paper 1B core content - second attempt</w:t>
            </w:r>
          </w:p>
        </w:tc>
        <w:tc>
          <w:tcPr>
            <w:tcW w:w="0" w:type="auto"/>
          </w:tcPr>
          <w:p w14:paraId="60B4A7C0" w14:textId="77777777" w:rsidR="007359FE" w:rsidRDefault="007359FE">
            <w:pPr>
              <w:pStyle w:val="Compact"/>
            </w:pPr>
          </w:p>
        </w:tc>
        <w:tc>
          <w:tcPr>
            <w:tcW w:w="0" w:type="auto"/>
          </w:tcPr>
          <w:p w14:paraId="0D945502" w14:textId="77777777" w:rsidR="007359FE" w:rsidRDefault="007359FE">
            <w:pPr>
              <w:pStyle w:val="Compact"/>
            </w:pPr>
          </w:p>
        </w:tc>
        <w:tc>
          <w:tcPr>
            <w:tcW w:w="0" w:type="auto"/>
          </w:tcPr>
          <w:p w14:paraId="0E8DE28E" w14:textId="77777777" w:rsidR="007359FE" w:rsidRDefault="007359FE">
            <w:pPr>
              <w:pStyle w:val="Compact"/>
            </w:pPr>
          </w:p>
        </w:tc>
        <w:tc>
          <w:tcPr>
            <w:tcW w:w="0" w:type="auto"/>
          </w:tcPr>
          <w:p w14:paraId="7439173B" w14:textId="77777777" w:rsidR="007359FE" w:rsidRDefault="007359FE">
            <w:pPr>
              <w:pStyle w:val="Compact"/>
            </w:pPr>
          </w:p>
        </w:tc>
      </w:tr>
      <w:tr w:rsidR="007359FE" w14:paraId="614BB178" w14:textId="77777777">
        <w:tc>
          <w:tcPr>
            <w:tcW w:w="0" w:type="auto"/>
          </w:tcPr>
          <w:p w14:paraId="401CE557" w14:textId="77777777" w:rsidR="007359FE" w:rsidRDefault="00000000">
            <w:pPr>
              <w:pStyle w:val="Compact"/>
            </w:pPr>
            <w:r>
              <w:t>Paper 2B full content - second attempt</w:t>
            </w:r>
          </w:p>
        </w:tc>
        <w:tc>
          <w:tcPr>
            <w:tcW w:w="0" w:type="auto"/>
          </w:tcPr>
          <w:p w14:paraId="2F971AAA" w14:textId="77777777" w:rsidR="007359FE" w:rsidRDefault="007359FE">
            <w:pPr>
              <w:pStyle w:val="Compact"/>
            </w:pPr>
          </w:p>
        </w:tc>
        <w:tc>
          <w:tcPr>
            <w:tcW w:w="0" w:type="auto"/>
          </w:tcPr>
          <w:p w14:paraId="52E6C05A" w14:textId="77777777" w:rsidR="007359FE" w:rsidRDefault="007359FE">
            <w:pPr>
              <w:pStyle w:val="Compact"/>
            </w:pPr>
          </w:p>
        </w:tc>
        <w:tc>
          <w:tcPr>
            <w:tcW w:w="0" w:type="auto"/>
          </w:tcPr>
          <w:p w14:paraId="796E194E" w14:textId="77777777" w:rsidR="007359FE" w:rsidRDefault="007359FE">
            <w:pPr>
              <w:pStyle w:val="Compact"/>
            </w:pPr>
          </w:p>
        </w:tc>
        <w:tc>
          <w:tcPr>
            <w:tcW w:w="0" w:type="auto"/>
          </w:tcPr>
          <w:p w14:paraId="0FCDB2A9" w14:textId="77777777" w:rsidR="007359FE" w:rsidRDefault="007359FE">
            <w:pPr>
              <w:pStyle w:val="Compact"/>
            </w:pPr>
          </w:p>
        </w:tc>
      </w:tr>
      <w:tr w:rsidR="007359FE" w14:paraId="1C6D7F43" w14:textId="77777777">
        <w:tc>
          <w:tcPr>
            <w:tcW w:w="0" w:type="auto"/>
          </w:tcPr>
          <w:p w14:paraId="2FE42BA6" w14:textId="77777777" w:rsidR="007359FE" w:rsidRDefault="00000000">
            <w:pPr>
              <w:pStyle w:val="Compact"/>
            </w:pPr>
            <w:r>
              <w:t>Final mixed biology test</w:t>
            </w:r>
          </w:p>
        </w:tc>
        <w:tc>
          <w:tcPr>
            <w:tcW w:w="0" w:type="auto"/>
          </w:tcPr>
          <w:p w14:paraId="5F6B5E16" w14:textId="77777777" w:rsidR="007359FE" w:rsidRDefault="007359FE">
            <w:pPr>
              <w:pStyle w:val="Compact"/>
            </w:pPr>
          </w:p>
        </w:tc>
        <w:tc>
          <w:tcPr>
            <w:tcW w:w="0" w:type="auto"/>
          </w:tcPr>
          <w:p w14:paraId="35056994" w14:textId="77777777" w:rsidR="007359FE" w:rsidRDefault="007359FE">
            <w:pPr>
              <w:pStyle w:val="Compact"/>
            </w:pPr>
          </w:p>
        </w:tc>
        <w:tc>
          <w:tcPr>
            <w:tcW w:w="0" w:type="auto"/>
          </w:tcPr>
          <w:p w14:paraId="2BB028B6" w14:textId="77777777" w:rsidR="007359FE" w:rsidRDefault="007359FE">
            <w:pPr>
              <w:pStyle w:val="Compact"/>
            </w:pPr>
          </w:p>
        </w:tc>
        <w:tc>
          <w:tcPr>
            <w:tcW w:w="0" w:type="auto"/>
          </w:tcPr>
          <w:p w14:paraId="20168EB5" w14:textId="77777777" w:rsidR="007359FE" w:rsidRDefault="007359FE">
            <w:pPr>
              <w:pStyle w:val="Compact"/>
            </w:pPr>
          </w:p>
        </w:tc>
      </w:tr>
    </w:tbl>
    <w:p w14:paraId="2FB7E816" w14:textId="77777777" w:rsidR="007359FE" w:rsidRDefault="00000000">
      <w:pPr>
        <w:pStyle w:val="Heading1"/>
      </w:pPr>
      <w:bookmarkStart w:id="26" w:name="error-log"/>
      <w:bookmarkEnd w:id="25"/>
      <w:r>
        <w:t>Error log</w:t>
      </w:r>
    </w:p>
    <w:p w14:paraId="3D4F570E" w14:textId="77777777" w:rsidR="007359FE" w:rsidRDefault="00000000">
      <w:pPr>
        <w:pStyle w:val="FirstParagraph"/>
      </w:pPr>
      <w:r>
        <w:t>Use this after every paper or topic test. Write the actual mistake, not just the topic. “Described diffusion when active transport was required” is much more useful than “cells”.</w:t>
      </w:r>
    </w:p>
    <w:tbl>
      <w:tblPr>
        <w:tblStyle w:val="Table"/>
        <w:tblW w:w="5000" w:type="pct"/>
        <w:tblLook w:val="0020" w:firstRow="1" w:lastRow="0" w:firstColumn="0" w:lastColumn="0" w:noHBand="0" w:noVBand="0"/>
      </w:tblPr>
      <w:tblGrid>
        <w:gridCol w:w="2108"/>
        <w:gridCol w:w="2551"/>
        <w:gridCol w:w="2174"/>
        <w:gridCol w:w="1478"/>
        <w:gridCol w:w="1039"/>
      </w:tblGrid>
      <w:tr w:rsidR="007359FE" w14:paraId="54D6A317" w14:textId="77777777" w:rsidTr="007359FE">
        <w:trPr>
          <w:cnfStyle w:val="100000000000" w:firstRow="1" w:lastRow="0" w:firstColumn="0" w:lastColumn="0" w:oddVBand="0" w:evenVBand="0" w:oddHBand="0" w:evenHBand="0" w:firstRowFirstColumn="0" w:firstRowLastColumn="0" w:lastRowFirstColumn="0" w:lastRowLastColumn="0"/>
          <w:tblHeader/>
        </w:trPr>
        <w:tc>
          <w:tcPr>
            <w:tcW w:w="0" w:type="auto"/>
          </w:tcPr>
          <w:p w14:paraId="27CB7D5E" w14:textId="77777777" w:rsidR="007359FE" w:rsidRDefault="00000000">
            <w:pPr>
              <w:pStyle w:val="Compact"/>
            </w:pPr>
            <w:r>
              <w:rPr>
                <w:bCs/>
              </w:rPr>
              <w:t>Question/topic</w:t>
            </w:r>
          </w:p>
        </w:tc>
        <w:tc>
          <w:tcPr>
            <w:tcW w:w="0" w:type="auto"/>
          </w:tcPr>
          <w:p w14:paraId="44954B5A" w14:textId="77777777" w:rsidR="007359FE" w:rsidRDefault="00000000">
            <w:pPr>
              <w:pStyle w:val="Compact"/>
            </w:pPr>
            <w:r>
              <w:rPr>
                <w:bCs/>
              </w:rPr>
              <w:t>What went wrong?</w:t>
            </w:r>
          </w:p>
        </w:tc>
        <w:tc>
          <w:tcPr>
            <w:tcW w:w="0" w:type="auto"/>
          </w:tcPr>
          <w:p w14:paraId="2E788B1F" w14:textId="77777777" w:rsidR="007359FE" w:rsidRDefault="00000000">
            <w:pPr>
              <w:pStyle w:val="Compact"/>
            </w:pPr>
            <w:r>
              <w:rPr>
                <w:bCs/>
              </w:rPr>
              <w:t>Correct method</w:t>
            </w:r>
          </w:p>
        </w:tc>
        <w:tc>
          <w:tcPr>
            <w:tcW w:w="0" w:type="auto"/>
          </w:tcPr>
          <w:p w14:paraId="617DEC6A" w14:textId="77777777" w:rsidR="007359FE" w:rsidRDefault="00000000">
            <w:pPr>
              <w:pStyle w:val="Compact"/>
            </w:pPr>
            <w:r>
              <w:rPr>
                <w:bCs/>
              </w:rPr>
              <w:t>Redo date</w:t>
            </w:r>
          </w:p>
        </w:tc>
        <w:tc>
          <w:tcPr>
            <w:tcW w:w="0" w:type="auto"/>
          </w:tcPr>
          <w:p w14:paraId="36E39BA4" w14:textId="77777777" w:rsidR="007359FE" w:rsidRDefault="00000000">
            <w:pPr>
              <w:pStyle w:val="Compact"/>
            </w:pPr>
            <w:r>
              <w:rPr>
                <w:bCs/>
              </w:rPr>
              <w:t>Fixed?</w:t>
            </w:r>
          </w:p>
        </w:tc>
      </w:tr>
      <w:tr w:rsidR="007359FE" w14:paraId="1413AA7E" w14:textId="77777777">
        <w:tc>
          <w:tcPr>
            <w:tcW w:w="0" w:type="auto"/>
          </w:tcPr>
          <w:p w14:paraId="493B9241" w14:textId="77777777" w:rsidR="007359FE" w:rsidRDefault="007359FE">
            <w:pPr>
              <w:pStyle w:val="Compact"/>
            </w:pPr>
          </w:p>
        </w:tc>
        <w:tc>
          <w:tcPr>
            <w:tcW w:w="0" w:type="auto"/>
          </w:tcPr>
          <w:p w14:paraId="0D66ACD8" w14:textId="77777777" w:rsidR="007359FE" w:rsidRDefault="007359FE">
            <w:pPr>
              <w:pStyle w:val="Compact"/>
            </w:pPr>
          </w:p>
        </w:tc>
        <w:tc>
          <w:tcPr>
            <w:tcW w:w="0" w:type="auto"/>
          </w:tcPr>
          <w:p w14:paraId="37019D28" w14:textId="77777777" w:rsidR="007359FE" w:rsidRDefault="007359FE">
            <w:pPr>
              <w:pStyle w:val="Compact"/>
            </w:pPr>
          </w:p>
        </w:tc>
        <w:tc>
          <w:tcPr>
            <w:tcW w:w="0" w:type="auto"/>
          </w:tcPr>
          <w:p w14:paraId="53F6D455" w14:textId="77777777" w:rsidR="007359FE" w:rsidRDefault="007359FE">
            <w:pPr>
              <w:pStyle w:val="Compact"/>
            </w:pPr>
          </w:p>
        </w:tc>
        <w:tc>
          <w:tcPr>
            <w:tcW w:w="0" w:type="auto"/>
          </w:tcPr>
          <w:p w14:paraId="3F3CA1B0" w14:textId="77777777" w:rsidR="007359FE" w:rsidRDefault="007359FE">
            <w:pPr>
              <w:pStyle w:val="Compact"/>
            </w:pPr>
          </w:p>
        </w:tc>
      </w:tr>
      <w:tr w:rsidR="007359FE" w14:paraId="565C5838" w14:textId="77777777">
        <w:tc>
          <w:tcPr>
            <w:tcW w:w="0" w:type="auto"/>
          </w:tcPr>
          <w:p w14:paraId="5180572C" w14:textId="77777777" w:rsidR="007359FE" w:rsidRDefault="007359FE">
            <w:pPr>
              <w:pStyle w:val="Compact"/>
            </w:pPr>
          </w:p>
        </w:tc>
        <w:tc>
          <w:tcPr>
            <w:tcW w:w="0" w:type="auto"/>
          </w:tcPr>
          <w:p w14:paraId="439D240D" w14:textId="77777777" w:rsidR="007359FE" w:rsidRDefault="007359FE">
            <w:pPr>
              <w:pStyle w:val="Compact"/>
            </w:pPr>
          </w:p>
        </w:tc>
        <w:tc>
          <w:tcPr>
            <w:tcW w:w="0" w:type="auto"/>
          </w:tcPr>
          <w:p w14:paraId="7E7CE43B" w14:textId="77777777" w:rsidR="007359FE" w:rsidRDefault="007359FE">
            <w:pPr>
              <w:pStyle w:val="Compact"/>
            </w:pPr>
          </w:p>
        </w:tc>
        <w:tc>
          <w:tcPr>
            <w:tcW w:w="0" w:type="auto"/>
          </w:tcPr>
          <w:p w14:paraId="184C9FA6" w14:textId="77777777" w:rsidR="007359FE" w:rsidRDefault="007359FE">
            <w:pPr>
              <w:pStyle w:val="Compact"/>
            </w:pPr>
          </w:p>
        </w:tc>
        <w:tc>
          <w:tcPr>
            <w:tcW w:w="0" w:type="auto"/>
          </w:tcPr>
          <w:p w14:paraId="4E9572A7" w14:textId="77777777" w:rsidR="007359FE" w:rsidRDefault="007359FE">
            <w:pPr>
              <w:pStyle w:val="Compact"/>
            </w:pPr>
          </w:p>
        </w:tc>
      </w:tr>
      <w:tr w:rsidR="007359FE" w14:paraId="60C50AF2" w14:textId="77777777">
        <w:tc>
          <w:tcPr>
            <w:tcW w:w="0" w:type="auto"/>
          </w:tcPr>
          <w:p w14:paraId="2FB1373C" w14:textId="77777777" w:rsidR="007359FE" w:rsidRDefault="007359FE">
            <w:pPr>
              <w:pStyle w:val="Compact"/>
            </w:pPr>
          </w:p>
        </w:tc>
        <w:tc>
          <w:tcPr>
            <w:tcW w:w="0" w:type="auto"/>
          </w:tcPr>
          <w:p w14:paraId="3CA0B8F0" w14:textId="77777777" w:rsidR="007359FE" w:rsidRDefault="007359FE">
            <w:pPr>
              <w:pStyle w:val="Compact"/>
            </w:pPr>
          </w:p>
        </w:tc>
        <w:tc>
          <w:tcPr>
            <w:tcW w:w="0" w:type="auto"/>
          </w:tcPr>
          <w:p w14:paraId="7CE3953E" w14:textId="77777777" w:rsidR="007359FE" w:rsidRDefault="007359FE">
            <w:pPr>
              <w:pStyle w:val="Compact"/>
            </w:pPr>
          </w:p>
        </w:tc>
        <w:tc>
          <w:tcPr>
            <w:tcW w:w="0" w:type="auto"/>
          </w:tcPr>
          <w:p w14:paraId="41E1655B" w14:textId="77777777" w:rsidR="007359FE" w:rsidRDefault="007359FE">
            <w:pPr>
              <w:pStyle w:val="Compact"/>
            </w:pPr>
          </w:p>
        </w:tc>
        <w:tc>
          <w:tcPr>
            <w:tcW w:w="0" w:type="auto"/>
          </w:tcPr>
          <w:p w14:paraId="7EFA3B62" w14:textId="77777777" w:rsidR="007359FE" w:rsidRDefault="007359FE">
            <w:pPr>
              <w:pStyle w:val="Compact"/>
            </w:pPr>
          </w:p>
        </w:tc>
      </w:tr>
      <w:tr w:rsidR="007359FE" w14:paraId="57E303AD" w14:textId="77777777">
        <w:tc>
          <w:tcPr>
            <w:tcW w:w="0" w:type="auto"/>
          </w:tcPr>
          <w:p w14:paraId="0241D8EF" w14:textId="77777777" w:rsidR="007359FE" w:rsidRDefault="007359FE">
            <w:pPr>
              <w:pStyle w:val="Compact"/>
            </w:pPr>
          </w:p>
        </w:tc>
        <w:tc>
          <w:tcPr>
            <w:tcW w:w="0" w:type="auto"/>
          </w:tcPr>
          <w:p w14:paraId="332BF555" w14:textId="77777777" w:rsidR="007359FE" w:rsidRDefault="007359FE">
            <w:pPr>
              <w:pStyle w:val="Compact"/>
            </w:pPr>
          </w:p>
        </w:tc>
        <w:tc>
          <w:tcPr>
            <w:tcW w:w="0" w:type="auto"/>
          </w:tcPr>
          <w:p w14:paraId="386F93AD" w14:textId="77777777" w:rsidR="007359FE" w:rsidRDefault="007359FE">
            <w:pPr>
              <w:pStyle w:val="Compact"/>
            </w:pPr>
          </w:p>
        </w:tc>
        <w:tc>
          <w:tcPr>
            <w:tcW w:w="0" w:type="auto"/>
          </w:tcPr>
          <w:p w14:paraId="2B811D81" w14:textId="77777777" w:rsidR="007359FE" w:rsidRDefault="007359FE">
            <w:pPr>
              <w:pStyle w:val="Compact"/>
            </w:pPr>
          </w:p>
        </w:tc>
        <w:tc>
          <w:tcPr>
            <w:tcW w:w="0" w:type="auto"/>
          </w:tcPr>
          <w:p w14:paraId="1355A68C" w14:textId="77777777" w:rsidR="007359FE" w:rsidRDefault="007359FE">
            <w:pPr>
              <w:pStyle w:val="Compact"/>
            </w:pPr>
          </w:p>
        </w:tc>
      </w:tr>
      <w:tr w:rsidR="007359FE" w14:paraId="6CA31BC7" w14:textId="77777777">
        <w:tc>
          <w:tcPr>
            <w:tcW w:w="0" w:type="auto"/>
          </w:tcPr>
          <w:p w14:paraId="3B10F43E" w14:textId="77777777" w:rsidR="007359FE" w:rsidRDefault="007359FE">
            <w:pPr>
              <w:pStyle w:val="Compact"/>
            </w:pPr>
          </w:p>
        </w:tc>
        <w:tc>
          <w:tcPr>
            <w:tcW w:w="0" w:type="auto"/>
          </w:tcPr>
          <w:p w14:paraId="1476B3AF" w14:textId="77777777" w:rsidR="007359FE" w:rsidRDefault="007359FE">
            <w:pPr>
              <w:pStyle w:val="Compact"/>
            </w:pPr>
          </w:p>
        </w:tc>
        <w:tc>
          <w:tcPr>
            <w:tcW w:w="0" w:type="auto"/>
          </w:tcPr>
          <w:p w14:paraId="28D80D27" w14:textId="77777777" w:rsidR="007359FE" w:rsidRDefault="007359FE">
            <w:pPr>
              <w:pStyle w:val="Compact"/>
            </w:pPr>
          </w:p>
        </w:tc>
        <w:tc>
          <w:tcPr>
            <w:tcW w:w="0" w:type="auto"/>
          </w:tcPr>
          <w:p w14:paraId="037D5D13" w14:textId="77777777" w:rsidR="007359FE" w:rsidRDefault="007359FE">
            <w:pPr>
              <w:pStyle w:val="Compact"/>
            </w:pPr>
          </w:p>
        </w:tc>
        <w:tc>
          <w:tcPr>
            <w:tcW w:w="0" w:type="auto"/>
          </w:tcPr>
          <w:p w14:paraId="7B685573" w14:textId="77777777" w:rsidR="007359FE" w:rsidRDefault="007359FE">
            <w:pPr>
              <w:pStyle w:val="Compact"/>
            </w:pPr>
          </w:p>
        </w:tc>
      </w:tr>
      <w:tr w:rsidR="007359FE" w14:paraId="7F6EE48F" w14:textId="77777777">
        <w:tc>
          <w:tcPr>
            <w:tcW w:w="0" w:type="auto"/>
          </w:tcPr>
          <w:p w14:paraId="486D9D00" w14:textId="77777777" w:rsidR="007359FE" w:rsidRDefault="007359FE">
            <w:pPr>
              <w:pStyle w:val="Compact"/>
            </w:pPr>
          </w:p>
        </w:tc>
        <w:tc>
          <w:tcPr>
            <w:tcW w:w="0" w:type="auto"/>
          </w:tcPr>
          <w:p w14:paraId="302CDEA5" w14:textId="77777777" w:rsidR="007359FE" w:rsidRDefault="007359FE">
            <w:pPr>
              <w:pStyle w:val="Compact"/>
            </w:pPr>
          </w:p>
        </w:tc>
        <w:tc>
          <w:tcPr>
            <w:tcW w:w="0" w:type="auto"/>
          </w:tcPr>
          <w:p w14:paraId="44662B05" w14:textId="77777777" w:rsidR="007359FE" w:rsidRDefault="007359FE">
            <w:pPr>
              <w:pStyle w:val="Compact"/>
            </w:pPr>
          </w:p>
        </w:tc>
        <w:tc>
          <w:tcPr>
            <w:tcW w:w="0" w:type="auto"/>
          </w:tcPr>
          <w:p w14:paraId="1E8D38CF" w14:textId="77777777" w:rsidR="007359FE" w:rsidRDefault="007359FE">
            <w:pPr>
              <w:pStyle w:val="Compact"/>
            </w:pPr>
          </w:p>
        </w:tc>
        <w:tc>
          <w:tcPr>
            <w:tcW w:w="0" w:type="auto"/>
          </w:tcPr>
          <w:p w14:paraId="2AC91672" w14:textId="77777777" w:rsidR="007359FE" w:rsidRDefault="007359FE">
            <w:pPr>
              <w:pStyle w:val="Compact"/>
            </w:pPr>
          </w:p>
        </w:tc>
      </w:tr>
      <w:tr w:rsidR="007359FE" w14:paraId="150CA06B" w14:textId="77777777">
        <w:tc>
          <w:tcPr>
            <w:tcW w:w="0" w:type="auto"/>
          </w:tcPr>
          <w:p w14:paraId="5C433749" w14:textId="77777777" w:rsidR="007359FE" w:rsidRDefault="007359FE">
            <w:pPr>
              <w:pStyle w:val="Compact"/>
            </w:pPr>
          </w:p>
        </w:tc>
        <w:tc>
          <w:tcPr>
            <w:tcW w:w="0" w:type="auto"/>
          </w:tcPr>
          <w:p w14:paraId="19ACD6BF" w14:textId="77777777" w:rsidR="007359FE" w:rsidRDefault="007359FE">
            <w:pPr>
              <w:pStyle w:val="Compact"/>
            </w:pPr>
          </w:p>
        </w:tc>
        <w:tc>
          <w:tcPr>
            <w:tcW w:w="0" w:type="auto"/>
          </w:tcPr>
          <w:p w14:paraId="16B70E18" w14:textId="77777777" w:rsidR="007359FE" w:rsidRDefault="007359FE">
            <w:pPr>
              <w:pStyle w:val="Compact"/>
            </w:pPr>
          </w:p>
        </w:tc>
        <w:tc>
          <w:tcPr>
            <w:tcW w:w="0" w:type="auto"/>
          </w:tcPr>
          <w:p w14:paraId="07A464BF" w14:textId="77777777" w:rsidR="007359FE" w:rsidRDefault="007359FE">
            <w:pPr>
              <w:pStyle w:val="Compact"/>
            </w:pPr>
          </w:p>
        </w:tc>
        <w:tc>
          <w:tcPr>
            <w:tcW w:w="0" w:type="auto"/>
          </w:tcPr>
          <w:p w14:paraId="48B9A570" w14:textId="77777777" w:rsidR="007359FE" w:rsidRDefault="007359FE">
            <w:pPr>
              <w:pStyle w:val="Compact"/>
            </w:pPr>
          </w:p>
        </w:tc>
      </w:tr>
      <w:tr w:rsidR="007359FE" w14:paraId="5CFF3AFF" w14:textId="77777777">
        <w:tc>
          <w:tcPr>
            <w:tcW w:w="0" w:type="auto"/>
          </w:tcPr>
          <w:p w14:paraId="2072DD79" w14:textId="77777777" w:rsidR="007359FE" w:rsidRDefault="007359FE">
            <w:pPr>
              <w:pStyle w:val="Compact"/>
            </w:pPr>
          </w:p>
        </w:tc>
        <w:tc>
          <w:tcPr>
            <w:tcW w:w="0" w:type="auto"/>
          </w:tcPr>
          <w:p w14:paraId="71A73210" w14:textId="77777777" w:rsidR="007359FE" w:rsidRDefault="007359FE">
            <w:pPr>
              <w:pStyle w:val="Compact"/>
            </w:pPr>
          </w:p>
        </w:tc>
        <w:tc>
          <w:tcPr>
            <w:tcW w:w="0" w:type="auto"/>
          </w:tcPr>
          <w:p w14:paraId="3638781D" w14:textId="77777777" w:rsidR="007359FE" w:rsidRDefault="007359FE">
            <w:pPr>
              <w:pStyle w:val="Compact"/>
            </w:pPr>
          </w:p>
        </w:tc>
        <w:tc>
          <w:tcPr>
            <w:tcW w:w="0" w:type="auto"/>
          </w:tcPr>
          <w:p w14:paraId="2F64C462" w14:textId="77777777" w:rsidR="007359FE" w:rsidRDefault="007359FE">
            <w:pPr>
              <w:pStyle w:val="Compact"/>
            </w:pPr>
          </w:p>
        </w:tc>
        <w:tc>
          <w:tcPr>
            <w:tcW w:w="0" w:type="auto"/>
          </w:tcPr>
          <w:p w14:paraId="47CEA0E5" w14:textId="77777777" w:rsidR="007359FE" w:rsidRDefault="007359FE">
            <w:pPr>
              <w:pStyle w:val="Compact"/>
            </w:pPr>
          </w:p>
        </w:tc>
      </w:tr>
      <w:tr w:rsidR="007359FE" w14:paraId="25873AFA" w14:textId="77777777">
        <w:tc>
          <w:tcPr>
            <w:tcW w:w="0" w:type="auto"/>
          </w:tcPr>
          <w:p w14:paraId="46871F41" w14:textId="77777777" w:rsidR="007359FE" w:rsidRDefault="007359FE">
            <w:pPr>
              <w:pStyle w:val="Compact"/>
            </w:pPr>
          </w:p>
        </w:tc>
        <w:tc>
          <w:tcPr>
            <w:tcW w:w="0" w:type="auto"/>
          </w:tcPr>
          <w:p w14:paraId="48C6D98E" w14:textId="77777777" w:rsidR="007359FE" w:rsidRDefault="007359FE">
            <w:pPr>
              <w:pStyle w:val="Compact"/>
            </w:pPr>
          </w:p>
        </w:tc>
        <w:tc>
          <w:tcPr>
            <w:tcW w:w="0" w:type="auto"/>
          </w:tcPr>
          <w:p w14:paraId="0F94E75E" w14:textId="77777777" w:rsidR="007359FE" w:rsidRDefault="007359FE">
            <w:pPr>
              <w:pStyle w:val="Compact"/>
            </w:pPr>
          </w:p>
        </w:tc>
        <w:tc>
          <w:tcPr>
            <w:tcW w:w="0" w:type="auto"/>
          </w:tcPr>
          <w:p w14:paraId="5E7CBF43" w14:textId="77777777" w:rsidR="007359FE" w:rsidRDefault="007359FE">
            <w:pPr>
              <w:pStyle w:val="Compact"/>
            </w:pPr>
          </w:p>
        </w:tc>
        <w:tc>
          <w:tcPr>
            <w:tcW w:w="0" w:type="auto"/>
          </w:tcPr>
          <w:p w14:paraId="72C25D6E" w14:textId="77777777" w:rsidR="007359FE" w:rsidRDefault="007359FE">
            <w:pPr>
              <w:pStyle w:val="Compact"/>
            </w:pPr>
          </w:p>
        </w:tc>
      </w:tr>
      <w:tr w:rsidR="007359FE" w14:paraId="0DDF8F8C" w14:textId="77777777">
        <w:tc>
          <w:tcPr>
            <w:tcW w:w="0" w:type="auto"/>
          </w:tcPr>
          <w:p w14:paraId="4FEE3F98" w14:textId="77777777" w:rsidR="007359FE" w:rsidRDefault="007359FE">
            <w:pPr>
              <w:pStyle w:val="Compact"/>
            </w:pPr>
          </w:p>
        </w:tc>
        <w:tc>
          <w:tcPr>
            <w:tcW w:w="0" w:type="auto"/>
          </w:tcPr>
          <w:p w14:paraId="020A7B98" w14:textId="77777777" w:rsidR="007359FE" w:rsidRDefault="007359FE">
            <w:pPr>
              <w:pStyle w:val="Compact"/>
            </w:pPr>
          </w:p>
        </w:tc>
        <w:tc>
          <w:tcPr>
            <w:tcW w:w="0" w:type="auto"/>
          </w:tcPr>
          <w:p w14:paraId="673433BC" w14:textId="77777777" w:rsidR="007359FE" w:rsidRDefault="007359FE">
            <w:pPr>
              <w:pStyle w:val="Compact"/>
            </w:pPr>
          </w:p>
        </w:tc>
        <w:tc>
          <w:tcPr>
            <w:tcW w:w="0" w:type="auto"/>
          </w:tcPr>
          <w:p w14:paraId="58B19202" w14:textId="77777777" w:rsidR="007359FE" w:rsidRDefault="007359FE">
            <w:pPr>
              <w:pStyle w:val="Compact"/>
            </w:pPr>
          </w:p>
        </w:tc>
        <w:tc>
          <w:tcPr>
            <w:tcW w:w="0" w:type="auto"/>
          </w:tcPr>
          <w:p w14:paraId="2F3B37FC" w14:textId="77777777" w:rsidR="007359FE" w:rsidRDefault="007359FE">
            <w:pPr>
              <w:pStyle w:val="Compact"/>
            </w:pPr>
          </w:p>
        </w:tc>
      </w:tr>
      <w:tr w:rsidR="007359FE" w14:paraId="0657DEB2" w14:textId="77777777">
        <w:tc>
          <w:tcPr>
            <w:tcW w:w="0" w:type="auto"/>
          </w:tcPr>
          <w:p w14:paraId="5492AEE5" w14:textId="77777777" w:rsidR="007359FE" w:rsidRDefault="007359FE">
            <w:pPr>
              <w:pStyle w:val="Compact"/>
            </w:pPr>
          </w:p>
        </w:tc>
        <w:tc>
          <w:tcPr>
            <w:tcW w:w="0" w:type="auto"/>
          </w:tcPr>
          <w:p w14:paraId="1A4C7A82" w14:textId="77777777" w:rsidR="007359FE" w:rsidRDefault="007359FE">
            <w:pPr>
              <w:pStyle w:val="Compact"/>
            </w:pPr>
          </w:p>
        </w:tc>
        <w:tc>
          <w:tcPr>
            <w:tcW w:w="0" w:type="auto"/>
          </w:tcPr>
          <w:p w14:paraId="0304959D" w14:textId="77777777" w:rsidR="007359FE" w:rsidRDefault="007359FE">
            <w:pPr>
              <w:pStyle w:val="Compact"/>
            </w:pPr>
          </w:p>
        </w:tc>
        <w:tc>
          <w:tcPr>
            <w:tcW w:w="0" w:type="auto"/>
          </w:tcPr>
          <w:p w14:paraId="61EC46FB" w14:textId="77777777" w:rsidR="007359FE" w:rsidRDefault="007359FE">
            <w:pPr>
              <w:pStyle w:val="Compact"/>
            </w:pPr>
          </w:p>
        </w:tc>
        <w:tc>
          <w:tcPr>
            <w:tcW w:w="0" w:type="auto"/>
          </w:tcPr>
          <w:p w14:paraId="406BE5B3" w14:textId="77777777" w:rsidR="007359FE" w:rsidRDefault="007359FE">
            <w:pPr>
              <w:pStyle w:val="Compact"/>
            </w:pPr>
          </w:p>
        </w:tc>
      </w:tr>
      <w:tr w:rsidR="007359FE" w14:paraId="24E654B4" w14:textId="77777777">
        <w:tc>
          <w:tcPr>
            <w:tcW w:w="0" w:type="auto"/>
          </w:tcPr>
          <w:p w14:paraId="7406FDE5" w14:textId="77777777" w:rsidR="007359FE" w:rsidRDefault="007359FE">
            <w:pPr>
              <w:pStyle w:val="Compact"/>
            </w:pPr>
          </w:p>
        </w:tc>
        <w:tc>
          <w:tcPr>
            <w:tcW w:w="0" w:type="auto"/>
          </w:tcPr>
          <w:p w14:paraId="4B4732FA" w14:textId="77777777" w:rsidR="007359FE" w:rsidRDefault="007359FE">
            <w:pPr>
              <w:pStyle w:val="Compact"/>
            </w:pPr>
          </w:p>
        </w:tc>
        <w:tc>
          <w:tcPr>
            <w:tcW w:w="0" w:type="auto"/>
          </w:tcPr>
          <w:p w14:paraId="057B732C" w14:textId="77777777" w:rsidR="007359FE" w:rsidRDefault="007359FE">
            <w:pPr>
              <w:pStyle w:val="Compact"/>
            </w:pPr>
          </w:p>
        </w:tc>
        <w:tc>
          <w:tcPr>
            <w:tcW w:w="0" w:type="auto"/>
          </w:tcPr>
          <w:p w14:paraId="6BFE03FF" w14:textId="77777777" w:rsidR="007359FE" w:rsidRDefault="007359FE">
            <w:pPr>
              <w:pStyle w:val="Compact"/>
            </w:pPr>
          </w:p>
        </w:tc>
        <w:tc>
          <w:tcPr>
            <w:tcW w:w="0" w:type="auto"/>
          </w:tcPr>
          <w:p w14:paraId="0AEC4381" w14:textId="77777777" w:rsidR="007359FE" w:rsidRDefault="007359FE">
            <w:pPr>
              <w:pStyle w:val="Compact"/>
            </w:pPr>
          </w:p>
        </w:tc>
      </w:tr>
      <w:tr w:rsidR="007359FE" w14:paraId="0A7971D1" w14:textId="77777777">
        <w:tc>
          <w:tcPr>
            <w:tcW w:w="0" w:type="auto"/>
          </w:tcPr>
          <w:p w14:paraId="334C30A5" w14:textId="77777777" w:rsidR="007359FE" w:rsidRDefault="007359FE">
            <w:pPr>
              <w:pStyle w:val="Compact"/>
            </w:pPr>
          </w:p>
        </w:tc>
        <w:tc>
          <w:tcPr>
            <w:tcW w:w="0" w:type="auto"/>
          </w:tcPr>
          <w:p w14:paraId="0CF2E6B6" w14:textId="77777777" w:rsidR="007359FE" w:rsidRDefault="007359FE">
            <w:pPr>
              <w:pStyle w:val="Compact"/>
            </w:pPr>
          </w:p>
        </w:tc>
        <w:tc>
          <w:tcPr>
            <w:tcW w:w="0" w:type="auto"/>
          </w:tcPr>
          <w:p w14:paraId="5D899381" w14:textId="77777777" w:rsidR="007359FE" w:rsidRDefault="007359FE">
            <w:pPr>
              <w:pStyle w:val="Compact"/>
            </w:pPr>
          </w:p>
        </w:tc>
        <w:tc>
          <w:tcPr>
            <w:tcW w:w="0" w:type="auto"/>
          </w:tcPr>
          <w:p w14:paraId="01ECAF55" w14:textId="77777777" w:rsidR="007359FE" w:rsidRDefault="007359FE">
            <w:pPr>
              <w:pStyle w:val="Compact"/>
            </w:pPr>
          </w:p>
        </w:tc>
        <w:tc>
          <w:tcPr>
            <w:tcW w:w="0" w:type="auto"/>
          </w:tcPr>
          <w:p w14:paraId="700EFFD5" w14:textId="77777777" w:rsidR="007359FE" w:rsidRDefault="007359FE">
            <w:pPr>
              <w:pStyle w:val="Compact"/>
            </w:pPr>
          </w:p>
        </w:tc>
      </w:tr>
      <w:tr w:rsidR="007359FE" w14:paraId="787605C2" w14:textId="77777777">
        <w:tc>
          <w:tcPr>
            <w:tcW w:w="0" w:type="auto"/>
          </w:tcPr>
          <w:p w14:paraId="70100476" w14:textId="77777777" w:rsidR="007359FE" w:rsidRDefault="007359FE">
            <w:pPr>
              <w:pStyle w:val="Compact"/>
            </w:pPr>
          </w:p>
        </w:tc>
        <w:tc>
          <w:tcPr>
            <w:tcW w:w="0" w:type="auto"/>
          </w:tcPr>
          <w:p w14:paraId="31882325" w14:textId="77777777" w:rsidR="007359FE" w:rsidRDefault="007359FE">
            <w:pPr>
              <w:pStyle w:val="Compact"/>
            </w:pPr>
          </w:p>
        </w:tc>
        <w:tc>
          <w:tcPr>
            <w:tcW w:w="0" w:type="auto"/>
          </w:tcPr>
          <w:p w14:paraId="4EB91B15" w14:textId="77777777" w:rsidR="007359FE" w:rsidRDefault="007359FE">
            <w:pPr>
              <w:pStyle w:val="Compact"/>
            </w:pPr>
          </w:p>
        </w:tc>
        <w:tc>
          <w:tcPr>
            <w:tcW w:w="0" w:type="auto"/>
          </w:tcPr>
          <w:p w14:paraId="2E50C9E6" w14:textId="77777777" w:rsidR="007359FE" w:rsidRDefault="007359FE">
            <w:pPr>
              <w:pStyle w:val="Compact"/>
            </w:pPr>
          </w:p>
        </w:tc>
        <w:tc>
          <w:tcPr>
            <w:tcW w:w="0" w:type="auto"/>
          </w:tcPr>
          <w:p w14:paraId="6C5E4B27" w14:textId="77777777" w:rsidR="007359FE" w:rsidRDefault="007359FE">
            <w:pPr>
              <w:pStyle w:val="Compact"/>
            </w:pPr>
          </w:p>
        </w:tc>
      </w:tr>
      <w:tr w:rsidR="007359FE" w14:paraId="4547F398" w14:textId="77777777">
        <w:tc>
          <w:tcPr>
            <w:tcW w:w="0" w:type="auto"/>
          </w:tcPr>
          <w:p w14:paraId="62C7E793" w14:textId="77777777" w:rsidR="007359FE" w:rsidRDefault="007359FE">
            <w:pPr>
              <w:pStyle w:val="Compact"/>
            </w:pPr>
          </w:p>
        </w:tc>
        <w:tc>
          <w:tcPr>
            <w:tcW w:w="0" w:type="auto"/>
          </w:tcPr>
          <w:p w14:paraId="2A0BD53C" w14:textId="77777777" w:rsidR="007359FE" w:rsidRDefault="007359FE">
            <w:pPr>
              <w:pStyle w:val="Compact"/>
            </w:pPr>
          </w:p>
        </w:tc>
        <w:tc>
          <w:tcPr>
            <w:tcW w:w="0" w:type="auto"/>
          </w:tcPr>
          <w:p w14:paraId="230028AE" w14:textId="77777777" w:rsidR="007359FE" w:rsidRDefault="007359FE">
            <w:pPr>
              <w:pStyle w:val="Compact"/>
            </w:pPr>
          </w:p>
        </w:tc>
        <w:tc>
          <w:tcPr>
            <w:tcW w:w="0" w:type="auto"/>
          </w:tcPr>
          <w:p w14:paraId="5825526F" w14:textId="77777777" w:rsidR="007359FE" w:rsidRDefault="007359FE">
            <w:pPr>
              <w:pStyle w:val="Compact"/>
            </w:pPr>
          </w:p>
        </w:tc>
        <w:tc>
          <w:tcPr>
            <w:tcW w:w="0" w:type="auto"/>
          </w:tcPr>
          <w:p w14:paraId="2AD84125" w14:textId="77777777" w:rsidR="007359FE" w:rsidRDefault="007359FE">
            <w:pPr>
              <w:pStyle w:val="Compact"/>
            </w:pPr>
          </w:p>
        </w:tc>
      </w:tr>
      <w:tr w:rsidR="007359FE" w14:paraId="4886F335" w14:textId="77777777">
        <w:tc>
          <w:tcPr>
            <w:tcW w:w="0" w:type="auto"/>
          </w:tcPr>
          <w:p w14:paraId="7458EF2C" w14:textId="77777777" w:rsidR="007359FE" w:rsidRDefault="007359FE">
            <w:pPr>
              <w:pStyle w:val="Compact"/>
            </w:pPr>
          </w:p>
        </w:tc>
        <w:tc>
          <w:tcPr>
            <w:tcW w:w="0" w:type="auto"/>
          </w:tcPr>
          <w:p w14:paraId="12DC6CD7" w14:textId="77777777" w:rsidR="007359FE" w:rsidRDefault="007359FE">
            <w:pPr>
              <w:pStyle w:val="Compact"/>
            </w:pPr>
          </w:p>
        </w:tc>
        <w:tc>
          <w:tcPr>
            <w:tcW w:w="0" w:type="auto"/>
          </w:tcPr>
          <w:p w14:paraId="2D481F57" w14:textId="77777777" w:rsidR="007359FE" w:rsidRDefault="007359FE">
            <w:pPr>
              <w:pStyle w:val="Compact"/>
            </w:pPr>
          </w:p>
        </w:tc>
        <w:tc>
          <w:tcPr>
            <w:tcW w:w="0" w:type="auto"/>
          </w:tcPr>
          <w:p w14:paraId="42E71F07" w14:textId="77777777" w:rsidR="007359FE" w:rsidRDefault="007359FE">
            <w:pPr>
              <w:pStyle w:val="Compact"/>
            </w:pPr>
          </w:p>
        </w:tc>
        <w:tc>
          <w:tcPr>
            <w:tcW w:w="0" w:type="auto"/>
          </w:tcPr>
          <w:p w14:paraId="379E21E4" w14:textId="77777777" w:rsidR="007359FE" w:rsidRDefault="007359FE">
            <w:pPr>
              <w:pStyle w:val="Compact"/>
            </w:pPr>
          </w:p>
        </w:tc>
      </w:tr>
      <w:tr w:rsidR="007359FE" w14:paraId="498F4422" w14:textId="77777777">
        <w:tc>
          <w:tcPr>
            <w:tcW w:w="0" w:type="auto"/>
          </w:tcPr>
          <w:p w14:paraId="7C2D07C0" w14:textId="77777777" w:rsidR="007359FE" w:rsidRDefault="007359FE">
            <w:pPr>
              <w:pStyle w:val="Compact"/>
            </w:pPr>
          </w:p>
        </w:tc>
        <w:tc>
          <w:tcPr>
            <w:tcW w:w="0" w:type="auto"/>
          </w:tcPr>
          <w:p w14:paraId="668F463C" w14:textId="77777777" w:rsidR="007359FE" w:rsidRDefault="007359FE">
            <w:pPr>
              <w:pStyle w:val="Compact"/>
            </w:pPr>
          </w:p>
        </w:tc>
        <w:tc>
          <w:tcPr>
            <w:tcW w:w="0" w:type="auto"/>
          </w:tcPr>
          <w:p w14:paraId="218664CF" w14:textId="77777777" w:rsidR="007359FE" w:rsidRDefault="007359FE">
            <w:pPr>
              <w:pStyle w:val="Compact"/>
            </w:pPr>
          </w:p>
        </w:tc>
        <w:tc>
          <w:tcPr>
            <w:tcW w:w="0" w:type="auto"/>
          </w:tcPr>
          <w:p w14:paraId="3BD61A16" w14:textId="77777777" w:rsidR="007359FE" w:rsidRDefault="007359FE">
            <w:pPr>
              <w:pStyle w:val="Compact"/>
            </w:pPr>
          </w:p>
        </w:tc>
        <w:tc>
          <w:tcPr>
            <w:tcW w:w="0" w:type="auto"/>
          </w:tcPr>
          <w:p w14:paraId="1FB3A35F" w14:textId="77777777" w:rsidR="007359FE" w:rsidRDefault="007359FE">
            <w:pPr>
              <w:pStyle w:val="Compact"/>
            </w:pPr>
          </w:p>
        </w:tc>
      </w:tr>
      <w:tr w:rsidR="007359FE" w14:paraId="0E74631D" w14:textId="77777777">
        <w:tc>
          <w:tcPr>
            <w:tcW w:w="0" w:type="auto"/>
          </w:tcPr>
          <w:p w14:paraId="1835B747" w14:textId="77777777" w:rsidR="007359FE" w:rsidRDefault="007359FE">
            <w:pPr>
              <w:pStyle w:val="Compact"/>
            </w:pPr>
          </w:p>
        </w:tc>
        <w:tc>
          <w:tcPr>
            <w:tcW w:w="0" w:type="auto"/>
          </w:tcPr>
          <w:p w14:paraId="5FC4D9FC" w14:textId="77777777" w:rsidR="007359FE" w:rsidRDefault="007359FE">
            <w:pPr>
              <w:pStyle w:val="Compact"/>
            </w:pPr>
          </w:p>
        </w:tc>
        <w:tc>
          <w:tcPr>
            <w:tcW w:w="0" w:type="auto"/>
          </w:tcPr>
          <w:p w14:paraId="1DEB856C" w14:textId="77777777" w:rsidR="007359FE" w:rsidRDefault="007359FE">
            <w:pPr>
              <w:pStyle w:val="Compact"/>
            </w:pPr>
          </w:p>
        </w:tc>
        <w:tc>
          <w:tcPr>
            <w:tcW w:w="0" w:type="auto"/>
          </w:tcPr>
          <w:p w14:paraId="6F6A30C9" w14:textId="77777777" w:rsidR="007359FE" w:rsidRDefault="007359FE">
            <w:pPr>
              <w:pStyle w:val="Compact"/>
            </w:pPr>
          </w:p>
        </w:tc>
        <w:tc>
          <w:tcPr>
            <w:tcW w:w="0" w:type="auto"/>
          </w:tcPr>
          <w:p w14:paraId="57DE83D5" w14:textId="77777777" w:rsidR="007359FE" w:rsidRDefault="007359FE">
            <w:pPr>
              <w:pStyle w:val="Compact"/>
            </w:pPr>
          </w:p>
        </w:tc>
      </w:tr>
      <w:tr w:rsidR="007359FE" w14:paraId="64AA97ED" w14:textId="77777777">
        <w:tc>
          <w:tcPr>
            <w:tcW w:w="0" w:type="auto"/>
          </w:tcPr>
          <w:p w14:paraId="220B161F" w14:textId="77777777" w:rsidR="007359FE" w:rsidRDefault="007359FE">
            <w:pPr>
              <w:pStyle w:val="Compact"/>
            </w:pPr>
          </w:p>
        </w:tc>
        <w:tc>
          <w:tcPr>
            <w:tcW w:w="0" w:type="auto"/>
          </w:tcPr>
          <w:p w14:paraId="1E5C5AC9" w14:textId="77777777" w:rsidR="007359FE" w:rsidRDefault="007359FE">
            <w:pPr>
              <w:pStyle w:val="Compact"/>
            </w:pPr>
          </w:p>
        </w:tc>
        <w:tc>
          <w:tcPr>
            <w:tcW w:w="0" w:type="auto"/>
          </w:tcPr>
          <w:p w14:paraId="58139B59" w14:textId="77777777" w:rsidR="007359FE" w:rsidRDefault="007359FE">
            <w:pPr>
              <w:pStyle w:val="Compact"/>
            </w:pPr>
          </w:p>
        </w:tc>
        <w:tc>
          <w:tcPr>
            <w:tcW w:w="0" w:type="auto"/>
          </w:tcPr>
          <w:p w14:paraId="033B865E" w14:textId="77777777" w:rsidR="007359FE" w:rsidRDefault="007359FE">
            <w:pPr>
              <w:pStyle w:val="Compact"/>
            </w:pPr>
          </w:p>
        </w:tc>
        <w:tc>
          <w:tcPr>
            <w:tcW w:w="0" w:type="auto"/>
          </w:tcPr>
          <w:p w14:paraId="1D9E803E" w14:textId="77777777" w:rsidR="007359FE" w:rsidRDefault="007359FE">
            <w:pPr>
              <w:pStyle w:val="Compact"/>
            </w:pPr>
          </w:p>
        </w:tc>
      </w:tr>
      <w:tr w:rsidR="007359FE" w14:paraId="301FE85F" w14:textId="77777777">
        <w:tc>
          <w:tcPr>
            <w:tcW w:w="0" w:type="auto"/>
          </w:tcPr>
          <w:p w14:paraId="7F9341ED" w14:textId="77777777" w:rsidR="007359FE" w:rsidRDefault="007359FE">
            <w:pPr>
              <w:pStyle w:val="Compact"/>
            </w:pPr>
          </w:p>
        </w:tc>
        <w:tc>
          <w:tcPr>
            <w:tcW w:w="0" w:type="auto"/>
          </w:tcPr>
          <w:p w14:paraId="4F551157" w14:textId="77777777" w:rsidR="007359FE" w:rsidRDefault="007359FE">
            <w:pPr>
              <w:pStyle w:val="Compact"/>
            </w:pPr>
          </w:p>
        </w:tc>
        <w:tc>
          <w:tcPr>
            <w:tcW w:w="0" w:type="auto"/>
          </w:tcPr>
          <w:p w14:paraId="0D871458" w14:textId="77777777" w:rsidR="007359FE" w:rsidRDefault="007359FE">
            <w:pPr>
              <w:pStyle w:val="Compact"/>
            </w:pPr>
          </w:p>
        </w:tc>
        <w:tc>
          <w:tcPr>
            <w:tcW w:w="0" w:type="auto"/>
          </w:tcPr>
          <w:p w14:paraId="1224305D" w14:textId="77777777" w:rsidR="007359FE" w:rsidRDefault="007359FE">
            <w:pPr>
              <w:pStyle w:val="Compact"/>
            </w:pPr>
          </w:p>
        </w:tc>
        <w:tc>
          <w:tcPr>
            <w:tcW w:w="0" w:type="auto"/>
          </w:tcPr>
          <w:p w14:paraId="116022B3" w14:textId="77777777" w:rsidR="007359FE" w:rsidRDefault="007359FE">
            <w:pPr>
              <w:pStyle w:val="Compact"/>
            </w:pPr>
          </w:p>
        </w:tc>
      </w:tr>
      <w:tr w:rsidR="007359FE" w14:paraId="2FE09510" w14:textId="77777777">
        <w:tc>
          <w:tcPr>
            <w:tcW w:w="0" w:type="auto"/>
          </w:tcPr>
          <w:p w14:paraId="532258F4" w14:textId="77777777" w:rsidR="007359FE" w:rsidRDefault="007359FE">
            <w:pPr>
              <w:pStyle w:val="Compact"/>
            </w:pPr>
          </w:p>
        </w:tc>
        <w:tc>
          <w:tcPr>
            <w:tcW w:w="0" w:type="auto"/>
          </w:tcPr>
          <w:p w14:paraId="67BB7DAD" w14:textId="77777777" w:rsidR="007359FE" w:rsidRDefault="007359FE">
            <w:pPr>
              <w:pStyle w:val="Compact"/>
            </w:pPr>
          </w:p>
        </w:tc>
        <w:tc>
          <w:tcPr>
            <w:tcW w:w="0" w:type="auto"/>
          </w:tcPr>
          <w:p w14:paraId="1ED14B6A" w14:textId="77777777" w:rsidR="007359FE" w:rsidRDefault="007359FE">
            <w:pPr>
              <w:pStyle w:val="Compact"/>
            </w:pPr>
          </w:p>
        </w:tc>
        <w:tc>
          <w:tcPr>
            <w:tcW w:w="0" w:type="auto"/>
          </w:tcPr>
          <w:p w14:paraId="5E46D4C2" w14:textId="77777777" w:rsidR="007359FE" w:rsidRDefault="007359FE">
            <w:pPr>
              <w:pStyle w:val="Compact"/>
            </w:pPr>
          </w:p>
        </w:tc>
        <w:tc>
          <w:tcPr>
            <w:tcW w:w="0" w:type="auto"/>
          </w:tcPr>
          <w:p w14:paraId="5E5CF99B" w14:textId="77777777" w:rsidR="007359FE" w:rsidRDefault="007359FE">
            <w:pPr>
              <w:pStyle w:val="Compact"/>
            </w:pPr>
          </w:p>
        </w:tc>
      </w:tr>
      <w:tr w:rsidR="007359FE" w14:paraId="42D0A597" w14:textId="77777777">
        <w:tc>
          <w:tcPr>
            <w:tcW w:w="0" w:type="auto"/>
          </w:tcPr>
          <w:p w14:paraId="55C353EA" w14:textId="77777777" w:rsidR="007359FE" w:rsidRDefault="007359FE">
            <w:pPr>
              <w:pStyle w:val="Compact"/>
            </w:pPr>
          </w:p>
        </w:tc>
        <w:tc>
          <w:tcPr>
            <w:tcW w:w="0" w:type="auto"/>
          </w:tcPr>
          <w:p w14:paraId="41770E53" w14:textId="77777777" w:rsidR="007359FE" w:rsidRDefault="007359FE">
            <w:pPr>
              <w:pStyle w:val="Compact"/>
            </w:pPr>
          </w:p>
        </w:tc>
        <w:tc>
          <w:tcPr>
            <w:tcW w:w="0" w:type="auto"/>
          </w:tcPr>
          <w:p w14:paraId="0F6D6996" w14:textId="77777777" w:rsidR="007359FE" w:rsidRDefault="007359FE">
            <w:pPr>
              <w:pStyle w:val="Compact"/>
            </w:pPr>
          </w:p>
        </w:tc>
        <w:tc>
          <w:tcPr>
            <w:tcW w:w="0" w:type="auto"/>
          </w:tcPr>
          <w:p w14:paraId="73785464" w14:textId="77777777" w:rsidR="007359FE" w:rsidRDefault="007359FE">
            <w:pPr>
              <w:pStyle w:val="Compact"/>
            </w:pPr>
          </w:p>
        </w:tc>
        <w:tc>
          <w:tcPr>
            <w:tcW w:w="0" w:type="auto"/>
          </w:tcPr>
          <w:p w14:paraId="6A4A634E" w14:textId="77777777" w:rsidR="007359FE" w:rsidRDefault="007359FE">
            <w:pPr>
              <w:pStyle w:val="Compact"/>
            </w:pPr>
          </w:p>
        </w:tc>
      </w:tr>
      <w:tr w:rsidR="007359FE" w14:paraId="3CEA00B5" w14:textId="77777777">
        <w:tc>
          <w:tcPr>
            <w:tcW w:w="0" w:type="auto"/>
          </w:tcPr>
          <w:p w14:paraId="596D6E2A" w14:textId="77777777" w:rsidR="007359FE" w:rsidRDefault="007359FE">
            <w:pPr>
              <w:pStyle w:val="Compact"/>
            </w:pPr>
          </w:p>
        </w:tc>
        <w:tc>
          <w:tcPr>
            <w:tcW w:w="0" w:type="auto"/>
          </w:tcPr>
          <w:p w14:paraId="56283911" w14:textId="77777777" w:rsidR="007359FE" w:rsidRDefault="007359FE">
            <w:pPr>
              <w:pStyle w:val="Compact"/>
            </w:pPr>
          </w:p>
        </w:tc>
        <w:tc>
          <w:tcPr>
            <w:tcW w:w="0" w:type="auto"/>
          </w:tcPr>
          <w:p w14:paraId="60222C06" w14:textId="77777777" w:rsidR="007359FE" w:rsidRDefault="007359FE">
            <w:pPr>
              <w:pStyle w:val="Compact"/>
            </w:pPr>
          </w:p>
        </w:tc>
        <w:tc>
          <w:tcPr>
            <w:tcW w:w="0" w:type="auto"/>
          </w:tcPr>
          <w:p w14:paraId="19FFBCC5" w14:textId="77777777" w:rsidR="007359FE" w:rsidRDefault="007359FE">
            <w:pPr>
              <w:pStyle w:val="Compact"/>
            </w:pPr>
          </w:p>
        </w:tc>
        <w:tc>
          <w:tcPr>
            <w:tcW w:w="0" w:type="auto"/>
          </w:tcPr>
          <w:p w14:paraId="02F99C33" w14:textId="77777777" w:rsidR="007359FE" w:rsidRDefault="007359FE">
            <w:pPr>
              <w:pStyle w:val="Compact"/>
            </w:pPr>
          </w:p>
        </w:tc>
      </w:tr>
      <w:tr w:rsidR="007359FE" w14:paraId="5C0AE5B8" w14:textId="77777777">
        <w:tc>
          <w:tcPr>
            <w:tcW w:w="0" w:type="auto"/>
          </w:tcPr>
          <w:p w14:paraId="7829F1BA" w14:textId="77777777" w:rsidR="007359FE" w:rsidRDefault="007359FE">
            <w:pPr>
              <w:pStyle w:val="Compact"/>
            </w:pPr>
          </w:p>
        </w:tc>
        <w:tc>
          <w:tcPr>
            <w:tcW w:w="0" w:type="auto"/>
          </w:tcPr>
          <w:p w14:paraId="7C2B5278" w14:textId="77777777" w:rsidR="007359FE" w:rsidRDefault="007359FE">
            <w:pPr>
              <w:pStyle w:val="Compact"/>
            </w:pPr>
          </w:p>
        </w:tc>
        <w:tc>
          <w:tcPr>
            <w:tcW w:w="0" w:type="auto"/>
          </w:tcPr>
          <w:p w14:paraId="2507C6FF" w14:textId="77777777" w:rsidR="007359FE" w:rsidRDefault="007359FE">
            <w:pPr>
              <w:pStyle w:val="Compact"/>
            </w:pPr>
          </w:p>
        </w:tc>
        <w:tc>
          <w:tcPr>
            <w:tcW w:w="0" w:type="auto"/>
          </w:tcPr>
          <w:p w14:paraId="3669F2CA" w14:textId="77777777" w:rsidR="007359FE" w:rsidRDefault="007359FE">
            <w:pPr>
              <w:pStyle w:val="Compact"/>
            </w:pPr>
          </w:p>
        </w:tc>
        <w:tc>
          <w:tcPr>
            <w:tcW w:w="0" w:type="auto"/>
          </w:tcPr>
          <w:p w14:paraId="1993F42B" w14:textId="77777777" w:rsidR="007359FE" w:rsidRDefault="007359FE">
            <w:pPr>
              <w:pStyle w:val="Compact"/>
            </w:pPr>
          </w:p>
        </w:tc>
      </w:tr>
      <w:tr w:rsidR="007359FE" w14:paraId="7B38B6B0" w14:textId="77777777">
        <w:tc>
          <w:tcPr>
            <w:tcW w:w="0" w:type="auto"/>
          </w:tcPr>
          <w:p w14:paraId="291BA45A" w14:textId="77777777" w:rsidR="007359FE" w:rsidRDefault="007359FE">
            <w:pPr>
              <w:pStyle w:val="Compact"/>
            </w:pPr>
          </w:p>
        </w:tc>
        <w:tc>
          <w:tcPr>
            <w:tcW w:w="0" w:type="auto"/>
          </w:tcPr>
          <w:p w14:paraId="247CE8BD" w14:textId="77777777" w:rsidR="007359FE" w:rsidRDefault="007359FE">
            <w:pPr>
              <w:pStyle w:val="Compact"/>
            </w:pPr>
          </w:p>
        </w:tc>
        <w:tc>
          <w:tcPr>
            <w:tcW w:w="0" w:type="auto"/>
          </w:tcPr>
          <w:p w14:paraId="66F95E8B" w14:textId="77777777" w:rsidR="007359FE" w:rsidRDefault="007359FE">
            <w:pPr>
              <w:pStyle w:val="Compact"/>
            </w:pPr>
          </w:p>
        </w:tc>
        <w:tc>
          <w:tcPr>
            <w:tcW w:w="0" w:type="auto"/>
          </w:tcPr>
          <w:p w14:paraId="07ACEA11" w14:textId="77777777" w:rsidR="007359FE" w:rsidRDefault="007359FE">
            <w:pPr>
              <w:pStyle w:val="Compact"/>
            </w:pPr>
          </w:p>
        </w:tc>
        <w:tc>
          <w:tcPr>
            <w:tcW w:w="0" w:type="auto"/>
          </w:tcPr>
          <w:p w14:paraId="0F9C536A" w14:textId="77777777" w:rsidR="007359FE" w:rsidRDefault="007359FE">
            <w:pPr>
              <w:pStyle w:val="Compact"/>
            </w:pPr>
          </w:p>
        </w:tc>
      </w:tr>
      <w:tr w:rsidR="007359FE" w14:paraId="7748DE9E" w14:textId="77777777">
        <w:tc>
          <w:tcPr>
            <w:tcW w:w="0" w:type="auto"/>
          </w:tcPr>
          <w:p w14:paraId="49C56C15" w14:textId="77777777" w:rsidR="007359FE" w:rsidRDefault="007359FE">
            <w:pPr>
              <w:pStyle w:val="Compact"/>
            </w:pPr>
          </w:p>
        </w:tc>
        <w:tc>
          <w:tcPr>
            <w:tcW w:w="0" w:type="auto"/>
          </w:tcPr>
          <w:p w14:paraId="35D03C11" w14:textId="77777777" w:rsidR="007359FE" w:rsidRDefault="007359FE">
            <w:pPr>
              <w:pStyle w:val="Compact"/>
            </w:pPr>
          </w:p>
        </w:tc>
        <w:tc>
          <w:tcPr>
            <w:tcW w:w="0" w:type="auto"/>
          </w:tcPr>
          <w:p w14:paraId="109D3B3C" w14:textId="77777777" w:rsidR="007359FE" w:rsidRDefault="007359FE">
            <w:pPr>
              <w:pStyle w:val="Compact"/>
            </w:pPr>
          </w:p>
        </w:tc>
        <w:tc>
          <w:tcPr>
            <w:tcW w:w="0" w:type="auto"/>
          </w:tcPr>
          <w:p w14:paraId="7AF62537" w14:textId="77777777" w:rsidR="007359FE" w:rsidRDefault="007359FE">
            <w:pPr>
              <w:pStyle w:val="Compact"/>
            </w:pPr>
          </w:p>
        </w:tc>
        <w:tc>
          <w:tcPr>
            <w:tcW w:w="0" w:type="auto"/>
          </w:tcPr>
          <w:p w14:paraId="4FFEA691" w14:textId="77777777" w:rsidR="007359FE" w:rsidRDefault="007359FE">
            <w:pPr>
              <w:pStyle w:val="Compact"/>
            </w:pPr>
          </w:p>
        </w:tc>
      </w:tr>
      <w:tr w:rsidR="007359FE" w14:paraId="5227E19F" w14:textId="77777777">
        <w:tc>
          <w:tcPr>
            <w:tcW w:w="0" w:type="auto"/>
          </w:tcPr>
          <w:p w14:paraId="41913A5A" w14:textId="77777777" w:rsidR="007359FE" w:rsidRDefault="007359FE">
            <w:pPr>
              <w:pStyle w:val="Compact"/>
            </w:pPr>
          </w:p>
        </w:tc>
        <w:tc>
          <w:tcPr>
            <w:tcW w:w="0" w:type="auto"/>
          </w:tcPr>
          <w:p w14:paraId="7B785859" w14:textId="77777777" w:rsidR="007359FE" w:rsidRDefault="007359FE">
            <w:pPr>
              <w:pStyle w:val="Compact"/>
            </w:pPr>
          </w:p>
        </w:tc>
        <w:tc>
          <w:tcPr>
            <w:tcW w:w="0" w:type="auto"/>
          </w:tcPr>
          <w:p w14:paraId="52E23D60" w14:textId="77777777" w:rsidR="007359FE" w:rsidRDefault="007359FE">
            <w:pPr>
              <w:pStyle w:val="Compact"/>
            </w:pPr>
          </w:p>
        </w:tc>
        <w:tc>
          <w:tcPr>
            <w:tcW w:w="0" w:type="auto"/>
          </w:tcPr>
          <w:p w14:paraId="4C596D35" w14:textId="77777777" w:rsidR="007359FE" w:rsidRDefault="007359FE">
            <w:pPr>
              <w:pStyle w:val="Compact"/>
            </w:pPr>
          </w:p>
        </w:tc>
        <w:tc>
          <w:tcPr>
            <w:tcW w:w="0" w:type="auto"/>
          </w:tcPr>
          <w:p w14:paraId="1DBF6239" w14:textId="77777777" w:rsidR="007359FE" w:rsidRDefault="007359FE">
            <w:pPr>
              <w:pStyle w:val="Compact"/>
            </w:pPr>
          </w:p>
        </w:tc>
      </w:tr>
      <w:tr w:rsidR="007359FE" w14:paraId="69FEE84B" w14:textId="77777777">
        <w:tc>
          <w:tcPr>
            <w:tcW w:w="0" w:type="auto"/>
          </w:tcPr>
          <w:p w14:paraId="5F078473" w14:textId="77777777" w:rsidR="007359FE" w:rsidRDefault="007359FE">
            <w:pPr>
              <w:pStyle w:val="Compact"/>
            </w:pPr>
          </w:p>
        </w:tc>
        <w:tc>
          <w:tcPr>
            <w:tcW w:w="0" w:type="auto"/>
          </w:tcPr>
          <w:p w14:paraId="3E711B00" w14:textId="77777777" w:rsidR="007359FE" w:rsidRDefault="007359FE">
            <w:pPr>
              <w:pStyle w:val="Compact"/>
            </w:pPr>
          </w:p>
        </w:tc>
        <w:tc>
          <w:tcPr>
            <w:tcW w:w="0" w:type="auto"/>
          </w:tcPr>
          <w:p w14:paraId="1425A612" w14:textId="77777777" w:rsidR="007359FE" w:rsidRDefault="007359FE">
            <w:pPr>
              <w:pStyle w:val="Compact"/>
            </w:pPr>
          </w:p>
        </w:tc>
        <w:tc>
          <w:tcPr>
            <w:tcW w:w="0" w:type="auto"/>
          </w:tcPr>
          <w:p w14:paraId="0360B691" w14:textId="77777777" w:rsidR="007359FE" w:rsidRDefault="007359FE">
            <w:pPr>
              <w:pStyle w:val="Compact"/>
            </w:pPr>
          </w:p>
        </w:tc>
        <w:tc>
          <w:tcPr>
            <w:tcW w:w="0" w:type="auto"/>
          </w:tcPr>
          <w:p w14:paraId="30488ABB" w14:textId="77777777" w:rsidR="007359FE" w:rsidRDefault="007359FE">
            <w:pPr>
              <w:pStyle w:val="Compact"/>
            </w:pPr>
          </w:p>
        </w:tc>
      </w:tr>
    </w:tbl>
    <w:p w14:paraId="31A264C0" w14:textId="77777777" w:rsidR="0000325F" w:rsidRDefault="0000325F">
      <w:pPr>
        <w:pStyle w:val="Heading1"/>
      </w:pPr>
      <w:bookmarkStart w:id="27" w:name="final-week-checklist"/>
      <w:bookmarkEnd w:id="26"/>
    </w:p>
    <w:p w14:paraId="1AEC6AAC" w14:textId="77777777" w:rsidR="0000325F" w:rsidRDefault="0000325F">
      <w:pPr>
        <w:rPr>
          <w:rFonts w:asciiTheme="majorHAnsi" w:eastAsiaTheme="majorEastAsia" w:hAnsiTheme="majorHAnsi" w:cstheme="majorBidi"/>
          <w:b/>
          <w:bCs/>
          <w:color w:val="1F4E5F"/>
          <w:sz w:val="32"/>
          <w:szCs w:val="32"/>
        </w:rPr>
      </w:pPr>
      <w:r>
        <w:br w:type="page"/>
      </w:r>
    </w:p>
    <w:p w14:paraId="73228692" w14:textId="3DFFD71E" w:rsidR="007359FE" w:rsidRDefault="00000000">
      <w:pPr>
        <w:pStyle w:val="Heading1"/>
      </w:pPr>
      <w:r>
        <w:lastRenderedPageBreak/>
        <w:t>Final week checklist</w:t>
      </w:r>
    </w:p>
    <w:p w14:paraId="0E917C83" w14:textId="77777777" w:rsidR="007359FE" w:rsidRDefault="00000000">
      <w:pPr>
        <w:pStyle w:val="Heading2"/>
      </w:pPr>
      <w:bookmarkStart w:id="28" w:name="processes-equations-and-calculations"/>
      <w:r>
        <w:t>Processes, equations and calculations</w:t>
      </w:r>
    </w:p>
    <w:tbl>
      <w:tblPr>
        <w:tblStyle w:val="Table"/>
        <w:tblW w:w="5000" w:type="pct"/>
        <w:tblLook w:val="0020" w:firstRow="1" w:lastRow="0" w:firstColumn="0" w:lastColumn="0" w:noHBand="0" w:noVBand="0"/>
      </w:tblPr>
      <w:tblGrid>
        <w:gridCol w:w="4678"/>
        <w:gridCol w:w="4672"/>
      </w:tblGrid>
      <w:tr w:rsidR="007359FE" w14:paraId="04C78F04" w14:textId="77777777" w:rsidTr="0000325F">
        <w:trPr>
          <w:cnfStyle w:val="100000000000" w:firstRow="1" w:lastRow="0" w:firstColumn="0" w:lastColumn="0" w:oddVBand="0" w:evenVBand="0" w:oddHBand="0" w:evenHBand="0" w:firstRowFirstColumn="0" w:firstRowLastColumn="0" w:lastRowFirstColumn="0" w:lastRowLastColumn="0"/>
          <w:tblHeader/>
        </w:trPr>
        <w:tc>
          <w:tcPr>
            <w:tcW w:w="4788" w:type="dxa"/>
          </w:tcPr>
          <w:p w14:paraId="7E626F99" w14:textId="77777777" w:rsidR="007359FE" w:rsidRDefault="00000000">
            <w:pPr>
              <w:pStyle w:val="Compact"/>
            </w:pPr>
            <w:r>
              <w:rPr>
                <w:bCs/>
              </w:rPr>
              <w:t>Checklist 1</w:t>
            </w:r>
          </w:p>
        </w:tc>
        <w:tc>
          <w:tcPr>
            <w:tcW w:w="4788" w:type="dxa"/>
          </w:tcPr>
          <w:p w14:paraId="216041C3" w14:textId="77777777" w:rsidR="007359FE" w:rsidRDefault="00000000">
            <w:pPr>
              <w:pStyle w:val="Compact"/>
            </w:pPr>
            <w:r>
              <w:rPr>
                <w:bCs/>
              </w:rPr>
              <w:t>Checklist 2</w:t>
            </w:r>
          </w:p>
        </w:tc>
      </w:tr>
      <w:tr w:rsidR="007359FE" w14:paraId="45C501AB" w14:textId="77777777" w:rsidTr="0000325F">
        <w:tc>
          <w:tcPr>
            <w:tcW w:w="4788" w:type="dxa"/>
          </w:tcPr>
          <w:p w14:paraId="76C63044" w14:textId="77777777" w:rsidR="007359FE" w:rsidRDefault="00000000">
            <w:pPr>
              <w:pStyle w:val="Compact"/>
            </w:pPr>
            <w:r>
              <w:t>☐ I know the photosynthesis and respiration equations</w:t>
            </w:r>
          </w:p>
        </w:tc>
        <w:tc>
          <w:tcPr>
            <w:tcW w:w="4788" w:type="dxa"/>
          </w:tcPr>
          <w:p w14:paraId="2C369A2A" w14:textId="77777777" w:rsidR="007359FE" w:rsidRDefault="00000000">
            <w:pPr>
              <w:pStyle w:val="Compact"/>
            </w:pPr>
            <w:r>
              <w:t>☐ I can calculate magnification and convert μm/mm/cm</w:t>
            </w:r>
          </w:p>
        </w:tc>
      </w:tr>
      <w:tr w:rsidR="007359FE" w14:paraId="336B9D19" w14:textId="77777777" w:rsidTr="0000325F">
        <w:tc>
          <w:tcPr>
            <w:tcW w:w="4788" w:type="dxa"/>
          </w:tcPr>
          <w:p w14:paraId="31DDD0BE" w14:textId="77777777" w:rsidR="007359FE" w:rsidRDefault="00000000">
            <w:pPr>
              <w:pStyle w:val="Compact"/>
            </w:pPr>
            <w:r>
              <w:t>☐ I can use standard form and compare orders of magnitude</w:t>
            </w:r>
          </w:p>
        </w:tc>
        <w:tc>
          <w:tcPr>
            <w:tcW w:w="4788" w:type="dxa"/>
          </w:tcPr>
          <w:p w14:paraId="259DD7C6" w14:textId="77777777" w:rsidR="007359FE" w:rsidRDefault="00000000">
            <w:pPr>
              <w:pStyle w:val="Compact"/>
            </w:pPr>
            <w:r>
              <w:t>☐ I can calculate percentages, percentage change and rates</w:t>
            </w:r>
          </w:p>
        </w:tc>
      </w:tr>
      <w:tr w:rsidR="007359FE" w14:paraId="09A4ED84" w14:textId="77777777" w:rsidTr="0000325F">
        <w:tc>
          <w:tcPr>
            <w:tcW w:w="4788" w:type="dxa"/>
          </w:tcPr>
          <w:p w14:paraId="42769D93" w14:textId="77777777" w:rsidR="007359FE" w:rsidRDefault="00000000">
            <w:pPr>
              <w:pStyle w:val="Compact"/>
            </w:pPr>
            <w:r>
              <w:t>☐ I can find mean, median, mode and range</w:t>
            </w:r>
          </w:p>
        </w:tc>
        <w:tc>
          <w:tcPr>
            <w:tcW w:w="4788" w:type="dxa"/>
          </w:tcPr>
          <w:p w14:paraId="5B87F3E8" w14:textId="77777777" w:rsidR="007359FE" w:rsidRDefault="00000000">
            <w:pPr>
              <w:pStyle w:val="Compact"/>
            </w:pPr>
            <w:r>
              <w:t>☐ I can read frequency tables and identify anomalies</w:t>
            </w:r>
          </w:p>
        </w:tc>
      </w:tr>
      <w:tr w:rsidR="007359FE" w14:paraId="175603EB" w14:textId="77777777" w:rsidTr="0000325F">
        <w:tc>
          <w:tcPr>
            <w:tcW w:w="4788" w:type="dxa"/>
          </w:tcPr>
          <w:p w14:paraId="17389974" w14:textId="77777777" w:rsidR="007359FE" w:rsidRDefault="00000000">
            <w:pPr>
              <w:pStyle w:val="Compact"/>
            </w:pPr>
            <w:r>
              <w:t>☐ I can rearrange simple equations and use ratios</w:t>
            </w:r>
          </w:p>
        </w:tc>
        <w:tc>
          <w:tcPr>
            <w:tcW w:w="4788" w:type="dxa"/>
          </w:tcPr>
          <w:p w14:paraId="7163A8F7" w14:textId="77777777" w:rsidR="007359FE" w:rsidRDefault="00000000">
            <w:pPr>
              <w:pStyle w:val="Compact"/>
            </w:pPr>
            <w:r>
              <w:t>☐ I can calculate cube surface area, volume and SA:V</w:t>
            </w:r>
          </w:p>
        </w:tc>
      </w:tr>
      <w:tr w:rsidR="007359FE" w14:paraId="2D45A993" w14:textId="77777777" w:rsidTr="0000325F">
        <w:tc>
          <w:tcPr>
            <w:tcW w:w="4788" w:type="dxa"/>
          </w:tcPr>
          <w:p w14:paraId="59E10F55" w14:textId="77777777" w:rsidR="007359FE" w:rsidRDefault="00000000">
            <w:pPr>
              <w:pStyle w:val="Compact"/>
            </w:pPr>
            <w:r>
              <w:t>☐ I can use genetic and sampling probabilities</w:t>
            </w:r>
          </w:p>
        </w:tc>
        <w:tc>
          <w:tcPr>
            <w:tcW w:w="4788" w:type="dxa"/>
          </w:tcPr>
          <w:p w14:paraId="2A161C3A" w14:textId="77777777" w:rsidR="007359FE" w:rsidRDefault="00000000">
            <w:pPr>
              <w:pStyle w:val="Compact"/>
            </w:pPr>
            <w:r>
              <w:t>☐ I can interpret bar charts, histograms and scatter diagrams</w:t>
            </w:r>
          </w:p>
        </w:tc>
      </w:tr>
    </w:tbl>
    <w:p w14:paraId="64873156" w14:textId="77777777" w:rsidR="007359FE" w:rsidRDefault="00000000">
      <w:pPr>
        <w:pStyle w:val="Heading2"/>
      </w:pPr>
      <w:bookmarkStart w:id="29" w:name="practical-investigation-readiness"/>
      <w:bookmarkEnd w:id="28"/>
      <w:r>
        <w:t>Practical investigation readiness</w:t>
      </w:r>
    </w:p>
    <w:tbl>
      <w:tblPr>
        <w:tblStyle w:val="Table"/>
        <w:tblW w:w="5000" w:type="pct"/>
        <w:tblLook w:val="0020" w:firstRow="1" w:lastRow="0" w:firstColumn="0" w:lastColumn="0" w:noHBand="0" w:noVBand="0"/>
      </w:tblPr>
      <w:tblGrid>
        <w:gridCol w:w="4630"/>
        <w:gridCol w:w="4720"/>
      </w:tblGrid>
      <w:tr w:rsidR="007359FE" w14:paraId="30A0A23E" w14:textId="77777777" w:rsidTr="0000325F">
        <w:trPr>
          <w:cnfStyle w:val="100000000000" w:firstRow="1" w:lastRow="0" w:firstColumn="0" w:lastColumn="0" w:oddVBand="0" w:evenVBand="0" w:oddHBand="0" w:evenHBand="0" w:firstRowFirstColumn="0" w:firstRowLastColumn="0" w:lastRowFirstColumn="0" w:lastRowLastColumn="0"/>
          <w:tblHeader/>
        </w:trPr>
        <w:tc>
          <w:tcPr>
            <w:tcW w:w="4788" w:type="dxa"/>
          </w:tcPr>
          <w:p w14:paraId="317C8E47" w14:textId="77777777" w:rsidR="007359FE" w:rsidRDefault="00000000">
            <w:pPr>
              <w:pStyle w:val="Compact"/>
            </w:pPr>
            <w:r>
              <w:rPr>
                <w:bCs/>
              </w:rPr>
              <w:t>Checklist 1</w:t>
            </w:r>
          </w:p>
        </w:tc>
        <w:tc>
          <w:tcPr>
            <w:tcW w:w="4788" w:type="dxa"/>
          </w:tcPr>
          <w:p w14:paraId="126B1210" w14:textId="77777777" w:rsidR="007359FE" w:rsidRDefault="00000000">
            <w:pPr>
              <w:pStyle w:val="Compact"/>
            </w:pPr>
            <w:r>
              <w:rPr>
                <w:bCs/>
              </w:rPr>
              <w:t>Checklist 2</w:t>
            </w:r>
          </w:p>
        </w:tc>
      </w:tr>
      <w:tr w:rsidR="007359FE" w14:paraId="28B3D935" w14:textId="77777777" w:rsidTr="0000325F">
        <w:tc>
          <w:tcPr>
            <w:tcW w:w="4788" w:type="dxa"/>
          </w:tcPr>
          <w:p w14:paraId="1D7CE15E" w14:textId="77777777" w:rsidR="007359FE" w:rsidRDefault="00000000">
            <w:pPr>
              <w:pStyle w:val="Compact"/>
            </w:pPr>
            <w:r>
              <w:t>☐ I can recall every specification practical method</w:t>
            </w:r>
          </w:p>
        </w:tc>
        <w:tc>
          <w:tcPr>
            <w:tcW w:w="4788" w:type="dxa"/>
          </w:tcPr>
          <w:p w14:paraId="5ADE9981" w14:textId="77777777" w:rsidR="007359FE" w:rsidRDefault="00000000">
            <w:pPr>
              <w:pStyle w:val="Compact"/>
            </w:pPr>
            <w:r>
              <w:t>☐ I can identify independent/dependent/control variables</w:t>
            </w:r>
          </w:p>
        </w:tc>
      </w:tr>
      <w:tr w:rsidR="007359FE" w14:paraId="027E9850" w14:textId="77777777" w:rsidTr="0000325F">
        <w:tc>
          <w:tcPr>
            <w:tcW w:w="4788" w:type="dxa"/>
          </w:tcPr>
          <w:p w14:paraId="16A09CF3" w14:textId="77777777" w:rsidR="007359FE" w:rsidRDefault="00000000">
            <w:pPr>
              <w:pStyle w:val="Compact"/>
            </w:pPr>
            <w:r>
              <w:t>☐ I can describe suitable controls and repeats</w:t>
            </w:r>
          </w:p>
        </w:tc>
        <w:tc>
          <w:tcPr>
            <w:tcW w:w="4788" w:type="dxa"/>
          </w:tcPr>
          <w:p w14:paraId="2AB1CFD3" w14:textId="77777777" w:rsidR="007359FE" w:rsidRDefault="00000000">
            <w:pPr>
              <w:pStyle w:val="Compact"/>
            </w:pPr>
            <w:r>
              <w:t>☐ I can choose measurements and equipment sensibly</w:t>
            </w:r>
          </w:p>
        </w:tc>
      </w:tr>
      <w:tr w:rsidR="007359FE" w14:paraId="4D2AE828" w14:textId="77777777" w:rsidTr="0000325F">
        <w:tc>
          <w:tcPr>
            <w:tcW w:w="4788" w:type="dxa"/>
          </w:tcPr>
          <w:p w14:paraId="4DA5F38D" w14:textId="77777777" w:rsidR="007359FE" w:rsidRDefault="00000000">
            <w:pPr>
              <w:pStyle w:val="Compact"/>
            </w:pPr>
            <w:r>
              <w:t>☐ I can calculate/process practical data</w:t>
            </w:r>
          </w:p>
        </w:tc>
        <w:tc>
          <w:tcPr>
            <w:tcW w:w="4788" w:type="dxa"/>
          </w:tcPr>
          <w:p w14:paraId="727D54CB" w14:textId="77777777" w:rsidR="007359FE" w:rsidRDefault="00000000">
            <w:pPr>
              <w:pStyle w:val="Compact"/>
            </w:pPr>
            <w:r>
              <w:t>☐ I can plot graphs and calculate rates/gradients</w:t>
            </w:r>
          </w:p>
        </w:tc>
      </w:tr>
      <w:tr w:rsidR="007359FE" w14:paraId="24089827" w14:textId="77777777" w:rsidTr="0000325F">
        <w:tc>
          <w:tcPr>
            <w:tcW w:w="4788" w:type="dxa"/>
          </w:tcPr>
          <w:p w14:paraId="02191C7A" w14:textId="77777777" w:rsidR="007359FE" w:rsidRDefault="00000000">
            <w:pPr>
              <w:pStyle w:val="Compact"/>
            </w:pPr>
            <w:r>
              <w:t>☐ I can identify random and systematic errors</w:t>
            </w:r>
          </w:p>
        </w:tc>
        <w:tc>
          <w:tcPr>
            <w:tcW w:w="4788" w:type="dxa"/>
          </w:tcPr>
          <w:p w14:paraId="186634E9" w14:textId="77777777" w:rsidR="007359FE" w:rsidRDefault="00000000">
            <w:pPr>
              <w:pStyle w:val="Compact"/>
            </w:pPr>
            <w:r>
              <w:t>☐ I can suggest specific, realistic improvements</w:t>
            </w:r>
          </w:p>
        </w:tc>
      </w:tr>
      <w:tr w:rsidR="007359FE" w14:paraId="6BA21666" w14:textId="77777777" w:rsidTr="0000325F">
        <w:tc>
          <w:tcPr>
            <w:tcW w:w="4788" w:type="dxa"/>
          </w:tcPr>
          <w:p w14:paraId="78C1E1E9" w14:textId="77777777" w:rsidR="007359FE" w:rsidRDefault="00000000">
            <w:pPr>
              <w:pStyle w:val="Compact"/>
            </w:pPr>
            <w:r>
              <w:t>☐ I can justify conclusions using evidence</w:t>
            </w:r>
          </w:p>
        </w:tc>
        <w:tc>
          <w:tcPr>
            <w:tcW w:w="4788" w:type="dxa"/>
          </w:tcPr>
          <w:p w14:paraId="4104AE5E" w14:textId="77777777" w:rsidR="007359FE" w:rsidRDefault="00000000">
            <w:pPr>
              <w:pStyle w:val="Compact"/>
            </w:pPr>
            <w:r>
              <w:t>☐ I have checked all compulsory B practicals</w:t>
            </w:r>
          </w:p>
        </w:tc>
      </w:tr>
    </w:tbl>
    <w:p w14:paraId="4442477B" w14:textId="77777777" w:rsidR="007359FE" w:rsidRDefault="00000000">
      <w:pPr>
        <w:pStyle w:val="Heading2"/>
      </w:pPr>
      <w:bookmarkStart w:id="30" w:name="exam-readiness"/>
      <w:bookmarkEnd w:id="29"/>
      <w:r>
        <w:t>Exam readiness</w:t>
      </w:r>
    </w:p>
    <w:tbl>
      <w:tblPr>
        <w:tblStyle w:val="Table"/>
        <w:tblW w:w="5000" w:type="pct"/>
        <w:tblLook w:val="0020" w:firstRow="1" w:lastRow="0" w:firstColumn="0" w:lastColumn="0" w:noHBand="0" w:noVBand="0"/>
      </w:tblPr>
      <w:tblGrid>
        <w:gridCol w:w="4673"/>
        <w:gridCol w:w="4677"/>
      </w:tblGrid>
      <w:tr w:rsidR="007359FE" w14:paraId="2CFBF448" w14:textId="77777777" w:rsidTr="0000325F">
        <w:trPr>
          <w:cnfStyle w:val="100000000000" w:firstRow="1" w:lastRow="0" w:firstColumn="0" w:lastColumn="0" w:oddVBand="0" w:evenVBand="0" w:oddHBand="0" w:evenHBand="0" w:firstRowFirstColumn="0" w:firstRowLastColumn="0" w:lastRowFirstColumn="0" w:lastRowLastColumn="0"/>
          <w:tblHeader/>
        </w:trPr>
        <w:tc>
          <w:tcPr>
            <w:tcW w:w="4788" w:type="dxa"/>
          </w:tcPr>
          <w:p w14:paraId="3DBD2069" w14:textId="77777777" w:rsidR="007359FE" w:rsidRDefault="00000000">
            <w:pPr>
              <w:pStyle w:val="Compact"/>
            </w:pPr>
            <w:r>
              <w:rPr>
                <w:bCs/>
              </w:rPr>
              <w:t>Checklist 1</w:t>
            </w:r>
          </w:p>
        </w:tc>
        <w:tc>
          <w:tcPr>
            <w:tcW w:w="4788" w:type="dxa"/>
          </w:tcPr>
          <w:p w14:paraId="1B91371C" w14:textId="77777777" w:rsidR="007359FE" w:rsidRDefault="00000000">
            <w:pPr>
              <w:pStyle w:val="Compact"/>
            </w:pPr>
            <w:r>
              <w:rPr>
                <w:bCs/>
              </w:rPr>
              <w:t>Checklist 2</w:t>
            </w:r>
          </w:p>
        </w:tc>
      </w:tr>
      <w:tr w:rsidR="007359FE" w14:paraId="4F8663F7" w14:textId="77777777" w:rsidTr="0000325F">
        <w:tc>
          <w:tcPr>
            <w:tcW w:w="4788" w:type="dxa"/>
          </w:tcPr>
          <w:p w14:paraId="58D73018" w14:textId="77777777" w:rsidR="007359FE" w:rsidRDefault="00000000">
            <w:pPr>
              <w:pStyle w:val="Compact"/>
            </w:pPr>
            <w:r>
              <w:t>☐ I have practised Paper 1B under timed conditions</w:t>
            </w:r>
          </w:p>
        </w:tc>
        <w:tc>
          <w:tcPr>
            <w:tcW w:w="4788" w:type="dxa"/>
          </w:tcPr>
          <w:p w14:paraId="525CDC90" w14:textId="77777777" w:rsidR="007359FE" w:rsidRDefault="00000000">
            <w:pPr>
              <w:pStyle w:val="Compact"/>
            </w:pPr>
            <w:r>
              <w:t>☐ I have practised Paper 2B under timed conditions</w:t>
            </w:r>
          </w:p>
        </w:tc>
      </w:tr>
      <w:tr w:rsidR="007359FE" w14:paraId="2C6D80ED" w14:textId="77777777" w:rsidTr="0000325F">
        <w:tc>
          <w:tcPr>
            <w:tcW w:w="4788" w:type="dxa"/>
          </w:tcPr>
          <w:p w14:paraId="71B5EAE5" w14:textId="77777777" w:rsidR="007359FE" w:rsidRDefault="00000000">
            <w:pPr>
              <w:pStyle w:val="Compact"/>
            </w:pPr>
            <w:r>
              <w:t>☐ I have corrected every paper properly</w:t>
            </w:r>
          </w:p>
        </w:tc>
        <w:tc>
          <w:tcPr>
            <w:tcW w:w="4788" w:type="dxa"/>
          </w:tcPr>
          <w:p w14:paraId="6B01502B" w14:textId="77777777" w:rsidR="007359FE" w:rsidRDefault="00000000">
            <w:pPr>
              <w:pStyle w:val="Compact"/>
            </w:pPr>
            <w:r>
              <w:t>☐ I know my top five weak topics</w:t>
            </w:r>
          </w:p>
        </w:tc>
      </w:tr>
      <w:tr w:rsidR="007359FE" w14:paraId="6D594453" w14:textId="77777777" w:rsidTr="0000325F">
        <w:tc>
          <w:tcPr>
            <w:tcW w:w="4788" w:type="dxa"/>
          </w:tcPr>
          <w:p w14:paraId="7FF7CEF3" w14:textId="77777777" w:rsidR="007359FE" w:rsidRDefault="00000000">
            <w:pPr>
              <w:pStyle w:val="Compact"/>
            </w:pPr>
            <w:r>
              <w:lastRenderedPageBreak/>
              <w:t>☐ I write complete biological process sequences</w:t>
            </w:r>
          </w:p>
        </w:tc>
        <w:tc>
          <w:tcPr>
            <w:tcW w:w="4788" w:type="dxa"/>
          </w:tcPr>
          <w:p w14:paraId="60CB2BB9" w14:textId="77777777" w:rsidR="007359FE" w:rsidRDefault="00000000">
            <w:pPr>
              <w:pStyle w:val="Compact"/>
            </w:pPr>
            <w:r>
              <w:t>☐ I quote data when a question asks for evidence</w:t>
            </w:r>
          </w:p>
        </w:tc>
      </w:tr>
      <w:tr w:rsidR="007359FE" w14:paraId="1CAAC70E" w14:textId="77777777" w:rsidTr="0000325F">
        <w:tc>
          <w:tcPr>
            <w:tcW w:w="4788" w:type="dxa"/>
          </w:tcPr>
          <w:p w14:paraId="149F287B" w14:textId="77777777" w:rsidR="007359FE" w:rsidRDefault="00000000">
            <w:pPr>
              <w:pStyle w:val="Compact"/>
            </w:pPr>
            <w:r>
              <w:t>☐ I label diagrams clearly and accurately</w:t>
            </w:r>
          </w:p>
        </w:tc>
        <w:tc>
          <w:tcPr>
            <w:tcW w:w="4788" w:type="dxa"/>
          </w:tcPr>
          <w:p w14:paraId="38E0A1C5" w14:textId="77777777" w:rsidR="007359FE" w:rsidRDefault="00000000">
            <w:pPr>
              <w:pStyle w:val="Compact"/>
            </w:pPr>
            <w:r>
              <w:t>☐ I can evaluate practical methods using evidence</w:t>
            </w:r>
          </w:p>
        </w:tc>
      </w:tr>
      <w:tr w:rsidR="007359FE" w14:paraId="3F777FD8" w14:textId="77777777" w:rsidTr="0000325F">
        <w:tc>
          <w:tcPr>
            <w:tcW w:w="4788" w:type="dxa"/>
          </w:tcPr>
          <w:p w14:paraId="5EA3184F" w14:textId="77777777" w:rsidR="007359FE" w:rsidRDefault="00000000">
            <w:pPr>
              <w:pStyle w:val="Compact"/>
            </w:pPr>
            <w:r>
              <w:t>☐ I answer the command word actually asked</w:t>
            </w:r>
          </w:p>
        </w:tc>
        <w:tc>
          <w:tcPr>
            <w:tcW w:w="4788" w:type="dxa"/>
          </w:tcPr>
          <w:p w14:paraId="31E87FB1" w14:textId="77777777" w:rsidR="007359FE" w:rsidRDefault="00000000">
            <w:pPr>
              <w:pStyle w:val="Compact"/>
            </w:pPr>
            <w:r>
              <w:t>☐ I have checked every compulsory B-referenced topic</w:t>
            </w:r>
          </w:p>
        </w:tc>
      </w:tr>
    </w:tbl>
    <w:p w14:paraId="66705370" w14:textId="77777777" w:rsidR="007359FE" w:rsidRDefault="007359FE"/>
    <w:tbl>
      <w:tblPr>
        <w:tblStyle w:val="Table"/>
        <w:tblW w:w="5000" w:type="pct"/>
        <w:tblLook w:val="0020" w:firstRow="1" w:lastRow="0" w:firstColumn="0" w:lastColumn="0" w:noHBand="0" w:noVBand="0"/>
      </w:tblPr>
      <w:tblGrid>
        <w:gridCol w:w="9350"/>
      </w:tblGrid>
      <w:tr w:rsidR="007359FE" w14:paraId="27852262" w14:textId="77777777" w:rsidTr="007359FE">
        <w:trPr>
          <w:cnfStyle w:val="100000000000" w:firstRow="1" w:lastRow="0" w:firstColumn="0" w:lastColumn="0" w:oddVBand="0" w:evenVBand="0" w:oddHBand="0" w:evenHBand="0" w:firstRowFirstColumn="0" w:firstRowLastColumn="0" w:lastRowFirstColumn="0" w:lastRowLastColumn="0"/>
          <w:tblHeader/>
        </w:trPr>
        <w:tc>
          <w:tcPr>
            <w:tcW w:w="0" w:type="auto"/>
          </w:tcPr>
          <w:p w14:paraId="7E3DE4F2" w14:textId="4FB16825" w:rsidR="007359FE" w:rsidRDefault="00000000">
            <w:pPr>
              <w:pStyle w:val="Compact"/>
            </w:pPr>
            <w:r>
              <w:rPr>
                <w:bCs/>
              </w:rPr>
              <w:t>Final advice for students</w:t>
            </w:r>
            <w:r w:rsidR="0085442A">
              <w:rPr>
                <w:bCs/>
              </w:rPr>
              <w:t xml:space="preserve">: </w:t>
            </w:r>
            <w:r>
              <w:t>Do short, regular practice rather than one heroic panic session. Mark in a different colour and write the correction, not just the answer. Keep a list of repeated mistakes. In biology, precise words matter: diffusion, osmosis, active transport, artery, vein, antigen, antibody, genotype and phenotype are often the mark, not decorative sprinkles.</w:t>
            </w:r>
          </w:p>
        </w:tc>
      </w:tr>
    </w:tbl>
    <w:p w14:paraId="3984D6DA" w14:textId="77777777" w:rsidR="007359FE" w:rsidRDefault="007359FE"/>
    <w:tbl>
      <w:tblPr>
        <w:tblStyle w:val="Table"/>
        <w:tblW w:w="5000" w:type="pct"/>
        <w:tblLook w:val="0020" w:firstRow="1" w:lastRow="0" w:firstColumn="0" w:lastColumn="0" w:noHBand="0" w:noVBand="0"/>
      </w:tblPr>
      <w:tblGrid>
        <w:gridCol w:w="9350"/>
      </w:tblGrid>
      <w:tr w:rsidR="007359FE" w14:paraId="232F0FF8" w14:textId="77777777" w:rsidTr="007359FE">
        <w:trPr>
          <w:cnfStyle w:val="100000000000" w:firstRow="1" w:lastRow="0" w:firstColumn="0" w:lastColumn="0" w:oddVBand="0" w:evenVBand="0" w:oddHBand="0" w:evenHBand="0" w:firstRowFirstColumn="0" w:firstRowLastColumn="0" w:lastRowFirstColumn="0" w:lastRowLastColumn="0"/>
          <w:tblHeader/>
        </w:trPr>
        <w:tc>
          <w:tcPr>
            <w:tcW w:w="0" w:type="auto"/>
          </w:tcPr>
          <w:p w14:paraId="38334D73" w14:textId="458DD18B" w:rsidR="007359FE" w:rsidRDefault="00000000">
            <w:pPr>
              <w:pStyle w:val="Compact"/>
            </w:pPr>
            <w:r>
              <w:rPr>
                <w:bCs/>
              </w:rPr>
              <w:t>Tiny but powerful habit</w:t>
            </w:r>
            <w:r w:rsidR="0085442A">
              <w:rPr>
                <w:bCs/>
              </w:rPr>
              <w:t xml:space="preserve">: </w:t>
            </w:r>
            <w:r>
              <w:t>After each practice paper, choose only three questions to redo first: one you nearly got right, one where you lost method marks, and one topic you keep avoiding. That is a manageable route to improvement without disappearing beneath a small mountain of paper.</w:t>
            </w:r>
          </w:p>
        </w:tc>
      </w:tr>
    </w:tbl>
    <w:p w14:paraId="5F8452BE" w14:textId="77777777" w:rsidR="007359FE" w:rsidRDefault="00000000">
      <w:pPr>
        <w:pStyle w:val="Heading1"/>
      </w:pPr>
      <w:bookmarkStart w:id="31" w:name="resource-note"/>
      <w:bookmarkEnd w:id="27"/>
      <w:bookmarkEnd w:id="30"/>
      <w:r>
        <w:t>Resource note</w:t>
      </w:r>
    </w:p>
    <w:p w14:paraId="791B9855" w14:textId="0F7E2655" w:rsidR="007359FE" w:rsidRDefault="00000000" w:rsidP="0000325F">
      <w:pPr>
        <w:pStyle w:val="FirstParagraph"/>
      </w:pPr>
      <w:r>
        <w:t>This planner is intended as a free revision giveaway from Dr Nyari Science. It may be printed for personal, tutoring or classroom use. It is not an official Pearson Edexcel publication and is not endorsed by Pearson.</w:t>
      </w:r>
      <w:bookmarkEnd w:id="31"/>
    </w:p>
    <w:p w14:paraId="45C07992" w14:textId="12B123AC" w:rsidR="001D4906" w:rsidRPr="001D4906" w:rsidRDefault="001D4906" w:rsidP="001D4906">
      <w:pPr>
        <w:pStyle w:val="BodyText"/>
      </w:pPr>
      <w:r>
        <w:t>www.dnms-learning.co.uk</w:t>
      </w:r>
    </w:p>
    <w:sectPr w:rsidR="001D4906" w:rsidRPr="001D4906">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25F77" w14:textId="77777777" w:rsidR="00CF3CB9" w:rsidRDefault="00CF3CB9">
      <w:pPr>
        <w:spacing w:after="0"/>
      </w:pPr>
      <w:r>
        <w:separator/>
      </w:r>
    </w:p>
  </w:endnote>
  <w:endnote w:type="continuationSeparator" w:id="0">
    <w:p w14:paraId="212A2DB2" w14:textId="77777777" w:rsidR="00CF3CB9" w:rsidRDefault="00CF3C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E54DC" w14:textId="77777777" w:rsidR="0000325F" w:rsidRPr="00A9632D" w:rsidRDefault="0000325F" w:rsidP="0000325F">
    <w:pPr>
      <w:pStyle w:val="Footer"/>
      <w:jc w:val="center"/>
      <w:rPr>
        <w:rFonts w:asciiTheme="majorHAnsi" w:hAnsiTheme="majorHAnsi" w:cstheme="majorHAnsi"/>
        <w:sz w:val="18"/>
        <w:szCs w:val="18"/>
      </w:rPr>
    </w:pPr>
    <w:r w:rsidRPr="00A9632D">
      <w:rPr>
        <w:rFonts w:asciiTheme="majorHAnsi" w:hAnsiTheme="majorHAnsi" w:cstheme="majorHAnsi"/>
        <w:sz w:val="18"/>
        <w:szCs w:val="18"/>
      </w:rPr>
      <w:t xml:space="preserve">Page </w:t>
    </w:r>
    <w:r w:rsidRPr="00A9632D">
      <w:rPr>
        <w:rFonts w:asciiTheme="majorHAnsi" w:hAnsiTheme="majorHAnsi" w:cstheme="majorHAnsi"/>
        <w:sz w:val="18"/>
        <w:szCs w:val="18"/>
      </w:rPr>
      <w:fldChar w:fldCharType="begin"/>
    </w:r>
    <w:r w:rsidRPr="00A9632D">
      <w:rPr>
        <w:rFonts w:asciiTheme="majorHAnsi" w:hAnsiTheme="majorHAnsi" w:cstheme="majorHAnsi"/>
        <w:sz w:val="18"/>
        <w:szCs w:val="18"/>
      </w:rPr>
      <w:instrText xml:space="preserve"> PAGE  \* Arabic  \* MERGEFORMAT </w:instrText>
    </w:r>
    <w:r w:rsidRPr="00A9632D">
      <w:rPr>
        <w:rFonts w:asciiTheme="majorHAnsi" w:hAnsiTheme="majorHAnsi" w:cstheme="majorHAnsi"/>
        <w:sz w:val="18"/>
        <w:szCs w:val="18"/>
      </w:rPr>
      <w:fldChar w:fldCharType="separate"/>
    </w:r>
    <w:r>
      <w:rPr>
        <w:rFonts w:asciiTheme="majorHAnsi" w:hAnsiTheme="majorHAnsi" w:cstheme="majorHAnsi"/>
        <w:sz w:val="18"/>
        <w:szCs w:val="18"/>
      </w:rPr>
      <w:t>1</w:t>
    </w:r>
    <w:r w:rsidRPr="00A9632D">
      <w:rPr>
        <w:rFonts w:asciiTheme="majorHAnsi" w:hAnsiTheme="majorHAnsi" w:cstheme="majorHAnsi"/>
        <w:sz w:val="18"/>
        <w:szCs w:val="18"/>
      </w:rPr>
      <w:fldChar w:fldCharType="end"/>
    </w:r>
    <w:r w:rsidRPr="00A9632D">
      <w:rPr>
        <w:rFonts w:asciiTheme="majorHAnsi" w:hAnsiTheme="majorHAnsi" w:cstheme="majorHAnsi"/>
        <w:sz w:val="18"/>
        <w:szCs w:val="18"/>
      </w:rPr>
      <w:t xml:space="preserve"> of </w:t>
    </w:r>
    <w:r w:rsidRPr="00A9632D">
      <w:rPr>
        <w:rFonts w:asciiTheme="majorHAnsi" w:hAnsiTheme="majorHAnsi" w:cstheme="majorHAnsi"/>
        <w:sz w:val="18"/>
        <w:szCs w:val="18"/>
      </w:rPr>
      <w:fldChar w:fldCharType="begin"/>
    </w:r>
    <w:r w:rsidRPr="00A9632D">
      <w:rPr>
        <w:rFonts w:asciiTheme="majorHAnsi" w:hAnsiTheme="majorHAnsi" w:cstheme="majorHAnsi"/>
        <w:sz w:val="18"/>
        <w:szCs w:val="18"/>
      </w:rPr>
      <w:instrText xml:space="preserve"> NUMPAGES  \* Arabic  \* MERGEFORMAT </w:instrText>
    </w:r>
    <w:r w:rsidRPr="00A9632D">
      <w:rPr>
        <w:rFonts w:asciiTheme="majorHAnsi" w:hAnsiTheme="majorHAnsi" w:cstheme="majorHAnsi"/>
        <w:sz w:val="18"/>
        <w:szCs w:val="18"/>
      </w:rPr>
      <w:fldChar w:fldCharType="separate"/>
    </w:r>
    <w:r>
      <w:rPr>
        <w:rFonts w:asciiTheme="majorHAnsi" w:hAnsiTheme="majorHAnsi" w:cstheme="majorHAnsi"/>
        <w:sz w:val="18"/>
        <w:szCs w:val="18"/>
      </w:rPr>
      <w:t>13</w:t>
    </w:r>
    <w:r w:rsidRPr="00A9632D">
      <w:rPr>
        <w:rFonts w:asciiTheme="majorHAnsi" w:hAnsiTheme="majorHAnsi" w:cstheme="majorHAnsi"/>
        <w:noProof/>
        <w:sz w:val="18"/>
        <w:szCs w:val="18"/>
      </w:rPr>
      <w:fldChar w:fldCharType="end"/>
    </w:r>
  </w:p>
  <w:p w14:paraId="3F5F6220" w14:textId="541C14E5" w:rsidR="0000325F" w:rsidRPr="0000325F" w:rsidRDefault="0000325F" w:rsidP="0000325F">
    <w:pPr>
      <w:pStyle w:val="Footer"/>
      <w:jc w:val="center"/>
      <w:rPr>
        <w:rFonts w:asciiTheme="majorHAnsi" w:hAnsiTheme="majorHAnsi" w:cstheme="majorHAnsi"/>
        <w:sz w:val="18"/>
        <w:szCs w:val="18"/>
      </w:rPr>
    </w:pPr>
    <w:r w:rsidRPr="00A9632D">
      <w:rPr>
        <w:rFonts w:asciiTheme="majorHAnsi" w:hAnsiTheme="majorHAnsi" w:cstheme="majorHAnsi"/>
        <w:sz w:val="18"/>
        <w:szCs w:val="18"/>
      </w:rPr>
      <w:t>https://www.tes.com/teaching-resources/shop/cadia1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76586" w14:textId="77777777" w:rsidR="00CF3CB9" w:rsidRDefault="00CF3CB9">
      <w:r>
        <w:separator/>
      </w:r>
    </w:p>
  </w:footnote>
  <w:footnote w:type="continuationSeparator" w:id="0">
    <w:p w14:paraId="0FE699CF" w14:textId="77777777" w:rsidR="00CF3CB9" w:rsidRDefault="00CF3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E2339" w14:textId="135079F9" w:rsidR="0000325F" w:rsidRDefault="0000325F" w:rsidP="0000325F">
    <w:pPr>
      <w:pStyle w:val="FirstParagraph"/>
      <w:jc w:val="center"/>
    </w:pPr>
    <w:r>
      <w:t>Dr Nyari Science | Edexcel International GCSE Biology Revision Timetable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120EBE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057357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9FE"/>
    <w:rsid w:val="0000325F"/>
    <w:rsid w:val="001D4906"/>
    <w:rsid w:val="00300678"/>
    <w:rsid w:val="007359FE"/>
    <w:rsid w:val="0085442A"/>
    <w:rsid w:val="00A16495"/>
    <w:rsid w:val="00CF3CB9"/>
    <w:rsid w:val="00F1040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4CDA"/>
  <w15:docId w15:val="{945EC9A0-A59E-439D-A822-241E5E5D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1F4E5F"/>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1F4E5F"/>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1F4E5F"/>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1F4E5F"/>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1F4E5F"/>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1F4E5F"/>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1F4E5F"/>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1F4E5F"/>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1F4E5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Borders>
        <w:top w:val="single" w:sz="4" w:space="0" w:color="B9C6D0"/>
        <w:left w:val="single" w:sz="4" w:space="0" w:color="B9C6D0"/>
        <w:bottom w:val="single" w:sz="4" w:space="0" w:color="B9C6D0"/>
        <w:right w:val="single" w:sz="4" w:space="0" w:color="B9C6D0"/>
        <w:insideH w:val="single" w:sz="4" w:space="0" w:color="B9C6D0"/>
        <w:insideV w:val="single" w:sz="4" w:space="0" w:color="B9C6D0"/>
      </w:tblBorders>
      <w:tblCellMar>
        <w:top w:w="40" w:type="dxa"/>
        <w:left w:w="108" w:type="dxa"/>
        <w:bottom w:w="40" w:type="dxa"/>
        <w:right w:w="108" w:type="dxa"/>
      </w:tblCellMar>
    </w:tblPr>
    <w:tblStylePr w:type="firstRow">
      <w:rPr>
        <w:b/>
        <w:color w:val="FFFFFF"/>
      </w:rPr>
      <w:tblPr>
        <w:jc w:val="left"/>
      </w:tblPr>
      <w:trPr>
        <w:jc w:val="left"/>
      </w:trPr>
      <w:tcPr>
        <w:tcBorders>
          <w:bottom w:val="single" w:sz="4" w:space="0" w:color="B9C6D0"/>
        </w:tcBorders>
        <w:shd w:val="clear" w:color="auto" w:fill="1F4E5F"/>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F4E5F"/>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00325F"/>
    <w:pPr>
      <w:tabs>
        <w:tab w:val="center" w:pos="4513"/>
        <w:tab w:val="right" w:pos="9026"/>
      </w:tabs>
      <w:spacing w:after="0"/>
    </w:pPr>
  </w:style>
  <w:style w:type="character" w:customStyle="1" w:styleId="HeaderChar">
    <w:name w:val="Header Char"/>
    <w:basedOn w:val="DefaultParagraphFont"/>
    <w:link w:val="Header"/>
    <w:rsid w:val="0000325F"/>
  </w:style>
  <w:style w:type="paragraph" w:styleId="Footer">
    <w:name w:val="footer"/>
    <w:basedOn w:val="Normal"/>
    <w:link w:val="FooterChar"/>
    <w:rsid w:val="0000325F"/>
    <w:pPr>
      <w:tabs>
        <w:tab w:val="center" w:pos="4513"/>
        <w:tab w:val="right" w:pos="9026"/>
      </w:tabs>
      <w:spacing w:after="0"/>
    </w:pPr>
  </w:style>
  <w:style w:type="character" w:customStyle="1" w:styleId="FooterChar">
    <w:name w:val="Footer Char"/>
    <w:basedOn w:val="DefaultParagraphFont"/>
    <w:link w:val="Footer"/>
    <w:rsid w:val="00003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87F3A-BBFD-481D-9B77-D7F5789A1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4656</Words>
  <Characters>26542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Cadia Battersby</dc:creator>
  <cp:keywords/>
  <cp:lastModifiedBy>Cadia Battersby</cp:lastModifiedBy>
  <cp:revision>4</cp:revision>
  <dcterms:created xsi:type="dcterms:W3CDTF">2026-07-22T10:02:00Z</dcterms:created>
  <dcterms:modified xsi:type="dcterms:W3CDTF">2026-07-22T14:39:00Z</dcterms:modified>
</cp:coreProperties>
</file>